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111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7989"/>
        <w:gridCol w:w="3203"/>
      </w:tblGrid>
      <w:tr>
        <w:tblPrEx>
          <w:shd w:val="clear" w:color="auto" w:fill="ced7e7"/>
        </w:tblPrEx>
        <w:trPr>
          <w:trHeight w:val="2140" w:hRule="atLeast"/>
        </w:trPr>
        <w:tc>
          <w:tcPr>
            <w:tcW w:type="dxa" w:w="798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  <w:outlineLvl w:val="0"/>
              <w:rPr>
                <w:b w:val="1"/>
                <w:bCs w:val="1"/>
                <w:kern w:val="36"/>
                <w:sz w:val="18"/>
                <w:szCs w:val="18"/>
                <w:lang w:val="ru-RU"/>
              </w:rPr>
            </w:pPr>
          </w:p>
          <w:p>
            <w:pPr>
              <w:pStyle w:val="Обычный"/>
              <w:jc w:val="right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ru-RU"/>
              </w:rPr>
              <w:tab/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Уважаемые доктора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стоматологи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!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Приглашаем Вас на  семинар и 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i w:val="1"/>
                <w:iCs w:val="1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авторский мастер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-</w:t>
            </w: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 xml:space="preserve">класс Алексея Болячина </w:t>
            </w:r>
          </w:p>
          <w:p>
            <w:pPr>
              <w:pStyle w:val="Обычный"/>
              <w:suppressAutoHyphens w:val="1"/>
              <w:jc w:val="center"/>
              <w:rPr>
                <w:rFonts w:ascii="Calibri" w:cs="Calibri" w:hAnsi="Calibri" w:eastAsia="Calibri"/>
                <w:b w:val="1"/>
                <w:bCs w:val="1"/>
                <w:lang w:val="ru-RU"/>
              </w:rPr>
            </w:pPr>
            <w:r>
              <w:rPr>
                <w:rFonts w:ascii="Calibri" w:cs="Calibri" w:hAnsi="Calibri" w:eastAsia="Calibri"/>
                <w:b w:val="1"/>
                <w:bCs w:val="1"/>
                <w:i w:val="1"/>
                <w:iCs w:val="1"/>
                <w:rtl w:val="0"/>
                <w:lang w:val="ru-RU"/>
              </w:rPr>
              <w:t>город Архангельск</w:t>
              <w:tab/>
            </w:r>
          </w:p>
          <w:p>
            <w:pPr>
              <w:pStyle w:val="Обычный (веб)"/>
              <w:jc w:val="center"/>
            </w:pPr>
            <w:r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lang w:val="ru-RU"/>
              </w:rPr>
            </w:r>
          </w:p>
        </w:tc>
        <w:tc>
          <w:tcPr>
            <w:tcW w:type="dxa" w:w="32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По умолчанию"/>
              <w:bidi w:val="0"/>
              <w:ind w:left="0" w:right="0" w:firstLine="0"/>
              <w:jc w:val="center"/>
              <w:rPr>
                <w:rFonts w:ascii="Trebuchet MS" w:cs="Trebuchet MS" w:hAnsi="Trebuchet MS" w:eastAsia="Trebuchet MS"/>
                <w:sz w:val="24"/>
                <w:szCs w:val="24"/>
                <w:rtl w:val="0"/>
              </w:rPr>
            </w:pPr>
            <w:r>
              <w:rPr>
                <w:rFonts w:ascii="Trebuchet MS" w:cs="Trebuchet MS" w:hAnsi="Trebuchet MS" w:eastAsia="Trebuchet MS"/>
                <w:sz w:val="24"/>
                <w:szCs w:val="24"/>
                <w:rtl w:val="0"/>
              </w:rPr>
              <w:drawing>
                <wp:inline distT="0" distB="0" distL="0" distR="0">
                  <wp:extent cx="2033835" cy="665619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Graphic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3835" cy="665619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По умолчанию"/>
              <w:bidi w:val="0"/>
              <w:spacing w:after="10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rebuchet MS" w:hAnsi="Trebuchet MS" w:hint="default"/>
                <w:b w:val="1"/>
                <w:bCs w:val="1"/>
                <w:sz w:val="24"/>
                <w:szCs w:val="24"/>
                <w:rtl w:val="0"/>
                <w:lang w:val="ru-RU"/>
              </w:rPr>
              <w:t>Санкт</w:t>
            </w:r>
            <w:r>
              <w:rPr>
                <w:rFonts w:ascii="Trebuchet MS" w:hAnsi="Trebuchet MS"/>
                <w:b w:val="1"/>
                <w:bCs w:val="1"/>
                <w:sz w:val="24"/>
                <w:szCs w:val="24"/>
                <w:rtl w:val="0"/>
              </w:rPr>
              <w:t>-</w:t>
            </w:r>
            <w:r>
              <w:rPr>
                <w:rFonts w:ascii="Trebuchet MS" w:hAnsi="Trebuchet MS" w:hint="default"/>
                <w:b w:val="1"/>
                <w:bCs w:val="1"/>
                <w:sz w:val="24"/>
                <w:szCs w:val="24"/>
                <w:rtl w:val="0"/>
                <w:lang w:val="ru-RU"/>
              </w:rPr>
              <w:t xml:space="preserve">Петербург </w:t>
            </w:r>
            <w:r>
              <w:rPr>
                <w:rFonts w:ascii="Trebuchet MS" w:hAnsi="Trebuchet MS"/>
                <w:b w:val="1"/>
                <w:bCs w:val="1"/>
                <w:sz w:val="32"/>
                <w:szCs w:val="32"/>
                <w:rtl w:val="0"/>
              </w:rPr>
              <w:t xml:space="preserve">| </w:t>
            </w:r>
            <w:r>
              <w:rPr>
                <w:rStyle w:val="Hyperlink.0"/>
                <w:rFonts w:ascii="Trebuchet MS" w:cs="Trebuchet MS" w:hAnsi="Trebuchet MS" w:eastAsia="Trebuchet MS"/>
                <w:b w:val="1"/>
                <w:bCs w:val="1"/>
                <w:color w:val="0000ff"/>
                <w:sz w:val="24"/>
                <w:szCs w:val="24"/>
                <w:u w:val="single" w:color="0000ff"/>
                <w:rtl w:val="0"/>
              </w:rPr>
              <w:fldChar w:fldCharType="begin" w:fldLock="0"/>
            </w:r>
            <w:r>
              <w:rPr>
                <w:rStyle w:val="Hyperlink.0"/>
                <w:rFonts w:ascii="Trebuchet MS" w:cs="Trebuchet MS" w:hAnsi="Trebuchet MS" w:eastAsia="Trebuchet MS"/>
                <w:b w:val="1"/>
                <w:bCs w:val="1"/>
                <w:color w:val="0000ff"/>
                <w:sz w:val="24"/>
                <w:szCs w:val="24"/>
                <w:u w:val="single" w:color="0000ff"/>
                <w:rtl w:val="0"/>
              </w:rPr>
              <w:instrText xml:space="preserve"> HYPERLINK "http://profistomat.ru"</w:instrText>
            </w:r>
            <w:r>
              <w:rPr>
                <w:rStyle w:val="Hyperlink.0"/>
                <w:rFonts w:ascii="Trebuchet MS" w:cs="Trebuchet MS" w:hAnsi="Trebuchet MS" w:eastAsia="Trebuchet MS"/>
                <w:b w:val="1"/>
                <w:bCs w:val="1"/>
                <w:color w:val="0000ff"/>
                <w:sz w:val="24"/>
                <w:szCs w:val="24"/>
                <w:u w:val="single" w:color="0000ff"/>
                <w:rtl w:val="0"/>
              </w:rPr>
              <w:fldChar w:fldCharType="separate" w:fldLock="0"/>
            </w:r>
            <w:r>
              <w:rPr>
                <w:rStyle w:val="Hyperlink.0"/>
                <w:rFonts w:ascii="Trebuchet MS" w:hAnsi="Trebuchet MS"/>
                <w:b w:val="1"/>
                <w:bCs w:val="1"/>
                <w:color w:val="0000ff"/>
                <w:sz w:val="24"/>
                <w:szCs w:val="24"/>
                <w:u w:val="single" w:color="0000ff"/>
                <w:rtl w:val="0"/>
                <w:lang w:val="pt-PT"/>
              </w:rPr>
              <w:t>profistomat.ru</w:t>
            </w:r>
            <w:r>
              <w:rPr>
                <w:rFonts w:ascii="Trebuchet MS" w:cs="Trebuchet MS" w:hAnsi="Trebuchet MS" w:eastAsia="Trebuchet MS"/>
                <w:b w:val="1"/>
                <w:bCs w:val="1"/>
                <w:sz w:val="24"/>
                <w:szCs w:val="24"/>
                <w:rtl w:val="0"/>
              </w:rPr>
              <w:fldChar w:fldCharType="end" w:fldLock="0"/>
            </w:r>
            <w:r>
              <w:rPr>
                <w:rFonts w:ascii="Trebuchet MS" w:cs="Trebuchet MS" w:hAnsi="Trebuchet MS" w:eastAsia="Trebuchet MS"/>
                <w:b w:val="1"/>
                <w:bCs w:val="1"/>
                <w:sz w:val="24"/>
                <w:szCs w:val="24"/>
                <w:rtl w:val="0"/>
              </w:rPr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>Заявка по учебным мероприятиям в установленные порядком сроки будет представлена в Комиссию по оценке учебных мероприятий и материалов на соответствие установленным требованиям для НМО</w:t>
      </w:r>
      <w:r>
        <w:rPr>
          <w:rFonts w:ascii="Calibri" w:cs="Calibri" w:hAnsi="Calibri" w:eastAsia="Calibri"/>
          <w:b w:val="1"/>
          <w:bCs w:val="1"/>
          <w:color w:val="7030a0"/>
          <w:sz w:val="20"/>
          <w:szCs w:val="20"/>
          <w:u w:color="7030a0"/>
          <w:rtl w:val="0"/>
          <w:lang w:val="ru-RU"/>
        </w:rPr>
        <w:t xml:space="preserve">. 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</w:rPr>
      </w:pPr>
      <w: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column">
              <wp:posOffset>70484</wp:posOffset>
            </wp:positionH>
            <wp:positionV relativeFrom="line">
              <wp:posOffset>153669</wp:posOffset>
            </wp:positionV>
            <wp:extent cx="1029336" cy="13036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.jpe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6" cy="13036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Обычный"/>
        <w:ind w:right="282"/>
        <w:jc w:val="both"/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Лектор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: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Болячин Алексей Вячеславович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(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г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 xml:space="preserve">. 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Москва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7030a0"/>
          <w:u w:color="7030a0"/>
          <w:rtl w:val="0"/>
          <w:lang w:val="ru-RU"/>
        </w:rPr>
        <w:t>)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Кандидат медицинских наук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,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Врач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-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стоматолог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(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эндодонтист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)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Центра Дентальной Травматологии «Айсберг» г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Москва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.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Член  Российской эндодонтической ассоциации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Международной и Американской эндодонтических ассоциаций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, 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Европейской Ассоциации Дентальной Микроскопии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  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>Председатель эндодонтической секции СТАР</w:t>
      </w: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right="282"/>
        <w:jc w:val="both"/>
        <w:rPr>
          <w:rFonts w:ascii="Calibri" w:cs="Calibri" w:hAnsi="Calibri" w:eastAsia="Calibri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i w:val="1"/>
          <w:iCs w:val="1"/>
          <w:sz w:val="20"/>
          <w:szCs w:val="20"/>
          <w:rtl w:val="0"/>
          <w:lang w:val="ru-RU"/>
        </w:rPr>
        <w:t xml:space="preserve">Главный редактор журнала « Эндодонтия» </w:t>
      </w:r>
    </w:p>
    <w:p>
      <w:pPr>
        <w:pStyle w:val="Обычный"/>
        <w:ind w:right="282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1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июня 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2019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г </w:t>
      </w:r>
    </w:p>
    <w:p>
      <w:pPr>
        <w:pStyle w:val="Обычный"/>
        <w:shd w:val="clear" w:color="auto" w:fill="ffffff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Семинар «Перелечивание «Перелечиваний»</w:t>
      </w:r>
    </w:p>
    <w:p>
      <w:pPr>
        <w:pStyle w:val="Обычный"/>
        <w:shd w:val="clear" w:color="auto" w:fill="ffffff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Травмы зубов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.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Алгоритмы клинических процедур»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Устранение процедурных ошибок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возникающих при первичном и повторном лечении корневых каналов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  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>Особенности эндодонтического лечения  травмированных зубов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Клиническая тактика 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en-US"/>
        </w:rPr>
        <w:t> </w:t>
      </w:r>
      <w:r>
        <w:rPr>
          <w:rFonts w:ascii="Calibri" w:cs="Calibri" w:hAnsi="Calibri" w:eastAsia="Calibri"/>
          <w:b w:val="1"/>
          <w:bCs w:val="1"/>
          <w:i w:val="1"/>
          <w:iCs w:val="1"/>
          <w:sz w:val="20"/>
          <w:szCs w:val="20"/>
          <w:rtl w:val="0"/>
          <w:lang w:val="ru-RU"/>
        </w:rPr>
        <w:t xml:space="preserve"> лечения зубов с резорбциями</w:t>
      </w:r>
      <w:r>
        <w:rPr>
          <w:rFonts w:ascii="Calibri" w:cs="Calibri" w:hAnsi="Calibri" w:eastAsia="Calibri"/>
          <w:b w:val="1"/>
          <w:bCs w:val="1"/>
          <w:i w:val="1"/>
          <w:iCs w:val="1"/>
          <w:rtl w:val="0"/>
          <w:lang w:val="ru-RU"/>
        </w:rPr>
        <w:t>.</w:t>
      </w:r>
    </w:p>
    <w:p>
      <w:pPr>
        <w:pStyle w:val="Обычный"/>
        <w:ind w:left="142" w:right="142" w:firstLine="0"/>
        <w:jc w:val="center"/>
        <w:rPr>
          <w:b w:val="1"/>
          <w:bCs w:val="1"/>
          <w:sz w:val="16"/>
          <w:szCs w:val="16"/>
        </w:rPr>
      </w:pPr>
    </w:p>
    <w:p>
      <w:pPr>
        <w:pStyle w:val="Обычный"/>
        <w:ind w:left="142" w:right="142" w:firstLine="0"/>
        <w:jc w:val="center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ru-RU"/>
        </w:rPr>
        <w:t>Программа семинара</w:t>
      </w:r>
      <w:r>
        <w:rPr>
          <w:rFonts w:ascii="Calibri" w:cs="Calibri" w:hAnsi="Calibri" w:eastAsia="Calibri"/>
          <w:b w:val="1"/>
          <w:bCs w:val="1"/>
          <w:rtl w:val="0"/>
          <w:lang w:val="ru-RU"/>
        </w:rPr>
        <w:t xml:space="preserve">: </w:t>
      </w:r>
    </w:p>
    <w:p>
      <w:pPr>
        <w:pStyle w:val="Обычный"/>
        <w:ind w:right="142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Первая часть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Причины  и анализ ошибок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наиболее часто возникающих при попытке повторного эндодонтического лечения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Ступеньки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ленточные перфорации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сломанные инструменты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Влияние на прогноз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техники устранения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Разбор клинических случаев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Транспортация  канала и апикального отверстия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Профилактика и лечение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Обтурация каналов  при апикальной воспалительной резорбции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Избыточное выведение пломбировочного материала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Профилактика</w:t>
      </w:r>
      <w:r>
        <w:rPr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2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Резорбция твердых тканей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Классификация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прогноз и лечение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ind w:left="284" w:right="142" w:hanging="284"/>
        <w:rPr>
          <w:rFonts w:ascii="Calibri" w:cs="Calibri" w:hAnsi="Calibri" w:eastAsia="Calibri"/>
          <w:b w:val="1"/>
          <w:bCs w:val="1"/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Вторая часть</w:t>
      </w:r>
      <w:r>
        <w:rPr>
          <w:rFonts w:ascii="Calibri" w:cs="Calibri" w:hAnsi="Calibri" w:eastAsia="Calibri"/>
          <w:b w:val="1"/>
          <w:bCs w:val="1"/>
          <w:sz w:val="20"/>
          <w:szCs w:val="20"/>
          <w:rtl w:val="0"/>
          <w:lang w:val="ru-RU"/>
        </w:rPr>
        <w:t>.</w:t>
      </w:r>
    </w:p>
    <w:p>
      <w:pPr>
        <w:pStyle w:val="Обычный"/>
        <w:numPr>
          <w:ilvl w:val="0"/>
          <w:numId w:val="4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Классификация травматических повреждений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Диагностика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прогнозирование и долгосрочный прогноз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Первая помощь  и клиническая тактика при переломах коронки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переломе корня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полном вывихе и коронко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корневом переломе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Особенности шинирования</w:t>
      </w:r>
      <w:r>
        <w:rPr>
          <w:sz w:val="20"/>
          <w:szCs w:val="20"/>
          <w:rtl w:val="0"/>
          <w:lang w:val="ru-RU"/>
        </w:rPr>
        <w:t xml:space="preserve">.  </w:t>
      </w:r>
      <w:r>
        <w:rPr>
          <w:sz w:val="20"/>
          <w:szCs w:val="20"/>
          <w:rtl w:val="0"/>
          <w:lang w:val="ru-RU"/>
        </w:rPr>
        <w:t>Ведение пациентов с травмой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Пульпотомия и прямое покрытие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>Методики</w:t>
      </w:r>
      <w:r>
        <w:rPr>
          <w:sz w:val="20"/>
          <w:szCs w:val="20"/>
          <w:rtl w:val="0"/>
          <w:lang w:val="ru-RU"/>
        </w:rPr>
        <w:t xml:space="preserve">, </w:t>
      </w:r>
      <w:r>
        <w:rPr>
          <w:sz w:val="20"/>
          <w:szCs w:val="20"/>
          <w:rtl w:val="0"/>
          <w:lang w:val="ru-RU"/>
        </w:rPr>
        <w:t>позволяющие добиться полного формирования корня и закрытия верхушечного отверстия</w:t>
      </w:r>
      <w:r>
        <w:rPr>
          <w:sz w:val="20"/>
          <w:szCs w:val="20"/>
          <w:rtl w:val="0"/>
          <w:lang w:val="ru-RU"/>
        </w:rPr>
        <w:t xml:space="preserve">. </w:t>
      </w:r>
      <w:r>
        <w:rPr>
          <w:sz w:val="20"/>
          <w:szCs w:val="20"/>
          <w:rtl w:val="0"/>
          <w:lang w:val="ru-RU"/>
        </w:rPr>
        <w:t>Практические рекомендации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"/>
        <w:numPr>
          <w:ilvl w:val="0"/>
          <w:numId w:val="4"/>
        </w:numPr>
        <w:bidi w:val="0"/>
        <w:ind w:right="284"/>
        <w:jc w:val="both"/>
        <w:rPr>
          <w:sz w:val="20"/>
          <w:szCs w:val="20"/>
          <w:rtl w:val="0"/>
          <w:lang w:val="ru-RU"/>
        </w:rPr>
      </w:pPr>
      <w:r>
        <w:rPr>
          <w:sz w:val="20"/>
          <w:szCs w:val="20"/>
          <w:rtl w:val="0"/>
          <w:lang w:val="ru-RU"/>
        </w:rPr>
        <w:t xml:space="preserve">Подробный разбор </w:t>
      </w:r>
      <w:r>
        <w:rPr>
          <w:sz w:val="20"/>
          <w:szCs w:val="20"/>
          <w:rtl w:val="0"/>
          <w:lang w:val="ru-RU"/>
        </w:rPr>
        <w:t xml:space="preserve">20 </w:t>
      </w:r>
      <w:r>
        <w:rPr>
          <w:sz w:val="20"/>
          <w:szCs w:val="20"/>
          <w:rtl w:val="0"/>
          <w:lang w:val="ru-RU"/>
        </w:rPr>
        <w:t>клинических случаев</w:t>
      </w:r>
      <w:r>
        <w:rPr>
          <w:sz w:val="20"/>
          <w:szCs w:val="20"/>
          <w:rtl w:val="0"/>
          <w:lang w:val="ru-RU"/>
        </w:rPr>
        <w:t xml:space="preserve">. </w:t>
      </w:r>
    </w:p>
    <w:p>
      <w:pPr>
        <w:pStyle w:val="Обычный (веб)"/>
        <w:shd w:val="clear" w:color="auto" w:fill="ffffff"/>
        <w:spacing w:before="0" w:after="0"/>
        <w:rPr>
          <w:b w:val="1"/>
          <w:bCs w:val="1"/>
          <w:color w:val="7030a0"/>
          <w:sz w:val="20"/>
          <w:szCs w:val="20"/>
          <w:u w:color="7030a0"/>
          <w:shd w:val="clear" w:color="auto" w:fill="ffffff"/>
        </w:rPr>
      </w:pPr>
    </w:p>
    <w:p>
      <w:pPr>
        <w:pStyle w:val="Обычный"/>
        <w:tabs>
          <w:tab w:val="left" w:pos="7545"/>
        </w:tabs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tabs>
          <w:tab w:val="left" w:pos="7545"/>
        </w:tabs>
        <w:rPr>
          <w:sz w:val="20"/>
          <w:szCs w:val="2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Время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: </w:t>
      </w:r>
      <w:r>
        <w:rPr>
          <w:sz w:val="20"/>
          <w:szCs w:val="20"/>
          <w:rtl w:val="0"/>
          <w:lang w:val="ru-RU"/>
        </w:rPr>
        <w:t xml:space="preserve">Регистрация с </w:t>
      </w:r>
      <w:r>
        <w:rPr>
          <w:sz w:val="20"/>
          <w:szCs w:val="20"/>
          <w:rtl w:val="0"/>
          <w:lang w:val="ru-RU"/>
        </w:rPr>
        <w:t xml:space="preserve">9-00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 xml:space="preserve">10-00, </w:t>
      </w:r>
      <w:r>
        <w:rPr>
          <w:sz w:val="20"/>
          <w:szCs w:val="20"/>
          <w:rtl w:val="0"/>
          <w:lang w:val="ru-RU"/>
        </w:rPr>
        <w:t xml:space="preserve">семинар с </w:t>
      </w:r>
      <w:r>
        <w:rPr>
          <w:sz w:val="20"/>
          <w:szCs w:val="20"/>
          <w:rtl w:val="0"/>
          <w:lang w:val="ru-RU"/>
        </w:rPr>
        <w:t xml:space="preserve">10-00  </w:t>
      </w:r>
      <w:r>
        <w:rPr>
          <w:sz w:val="20"/>
          <w:szCs w:val="20"/>
          <w:rtl w:val="0"/>
          <w:lang w:val="ru-RU"/>
        </w:rPr>
        <w:t xml:space="preserve">до </w:t>
      </w:r>
      <w:r>
        <w:rPr>
          <w:sz w:val="20"/>
          <w:szCs w:val="20"/>
          <w:rtl w:val="0"/>
          <w:lang w:val="ru-RU"/>
        </w:rPr>
        <w:t>18-00 (</w:t>
      </w:r>
      <w:r>
        <w:rPr>
          <w:sz w:val="20"/>
          <w:szCs w:val="20"/>
          <w:rtl w:val="0"/>
          <w:lang w:val="ru-RU"/>
        </w:rPr>
        <w:t>с  перерывами на  кофе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паузы и бизнес</w:t>
      </w:r>
      <w:r>
        <w:rPr>
          <w:sz w:val="20"/>
          <w:szCs w:val="20"/>
          <w:rtl w:val="0"/>
          <w:lang w:val="ru-RU"/>
        </w:rPr>
        <w:t>-</w:t>
      </w:r>
      <w:r>
        <w:rPr>
          <w:sz w:val="20"/>
          <w:szCs w:val="20"/>
          <w:rtl w:val="0"/>
          <w:lang w:val="ru-RU"/>
        </w:rPr>
        <w:t>ланч</w:t>
      </w:r>
      <w:r>
        <w:rPr>
          <w:sz w:val="20"/>
          <w:szCs w:val="20"/>
          <w:rtl w:val="0"/>
          <w:lang w:val="ru-RU"/>
        </w:rPr>
        <w:t>)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Стоимость  семинара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9700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руб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.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 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СТУДЕНТАМ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ИНТЕРНАМ СКИДКА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50%,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 xml:space="preserve">ОРДИНАТОРАМ – </w:t>
      </w:r>
      <w:r>
        <w:rPr>
          <w:rFonts w:ascii="Calibri" w:cs="Calibri" w:hAnsi="Calibri" w:eastAsia="Calibri"/>
          <w:b w:val="1"/>
          <w:bCs w:val="1"/>
          <w:color w:val="ff0000"/>
          <w:sz w:val="18"/>
          <w:szCs w:val="18"/>
          <w:u w:color="ff0000"/>
          <w:rtl w:val="0"/>
          <w:lang w:val="ru-RU"/>
        </w:rPr>
        <w:t>20%.</w:t>
      </w:r>
    </w:p>
    <w:p>
      <w:pPr>
        <w:pStyle w:val="Обычный"/>
        <w:tabs>
          <w:tab w:val="left" w:pos="7545"/>
        </w:tabs>
        <w:jc w:val="right"/>
        <w:rPr>
          <w:b w:val="1"/>
          <w:bCs w:val="1"/>
          <w:color w:val="ff0000"/>
          <w:sz w:val="22"/>
          <w:szCs w:val="22"/>
          <w:u w:color="ff0000"/>
        </w:rPr>
      </w:pP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свидетельство НМО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пауза и бизнес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ланч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02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июня 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2019 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года 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Авторский мастер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-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класс под руководством Болячина А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.</w:t>
      </w: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В</w:t>
      </w:r>
      <w:r>
        <w:rPr>
          <w:rFonts w:ascii="Arial" w:hAnsi="Arial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.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Arial" w:hAnsi="Arial" w:hint="default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 xml:space="preserve">Перелечивание «Перелечиваний» 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16"/>
          <w:szCs w:val="16"/>
          <w:u w:color="7030a0"/>
        </w:rPr>
      </w:pPr>
    </w:p>
    <w:p>
      <w:pPr>
        <w:pStyle w:val="Обычный"/>
        <w:jc w:val="both"/>
        <w:rPr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Количество участников на мастер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класс  не более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15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человек в каждой группе  </w:t>
      </w:r>
      <w:r>
        <w:rPr>
          <w:sz w:val="18"/>
          <w:szCs w:val="18"/>
          <w:rtl w:val="0"/>
          <w:lang w:val="ru-RU"/>
        </w:rPr>
        <w:t>с предоставлением  всех расходных материалов</w:t>
      </w:r>
      <w:r>
        <w:rPr>
          <w:sz w:val="18"/>
          <w:szCs w:val="18"/>
          <w:rtl w:val="0"/>
          <w:lang w:val="ru-RU"/>
        </w:rPr>
        <w:t xml:space="preserve">,  </w:t>
      </w:r>
      <w:r>
        <w:rPr>
          <w:sz w:val="18"/>
          <w:szCs w:val="18"/>
          <w:rtl w:val="0"/>
          <w:lang w:val="ru-RU"/>
        </w:rPr>
        <w:t>инструментов и оборудования для каждого участника</w:t>
      </w:r>
      <w:r>
        <w:rPr>
          <w:sz w:val="18"/>
          <w:szCs w:val="18"/>
          <w:rtl w:val="0"/>
          <w:lang w:val="ru-RU"/>
        </w:rPr>
        <w:t xml:space="preserve">.  </w:t>
      </w:r>
    </w:p>
    <w:p>
      <w:pPr>
        <w:pStyle w:val="Обычный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ru-RU"/>
        </w:rPr>
        <w:t>Для участия в мастер</w:t>
      </w:r>
      <w:r>
        <w:rPr>
          <w:sz w:val="18"/>
          <w:szCs w:val="18"/>
          <w:rtl w:val="0"/>
          <w:lang w:val="ru-RU"/>
        </w:rPr>
        <w:t>-</w:t>
      </w:r>
      <w:r>
        <w:rPr>
          <w:sz w:val="18"/>
          <w:szCs w:val="18"/>
          <w:rtl w:val="0"/>
          <w:lang w:val="ru-RU"/>
        </w:rPr>
        <w:t>классе необходимо иметь с собой резец или премоляр</w:t>
      </w:r>
      <w:r>
        <w:rPr>
          <w:sz w:val="18"/>
          <w:szCs w:val="18"/>
          <w:rtl w:val="0"/>
          <w:lang w:val="ru-RU"/>
        </w:rPr>
        <w:t xml:space="preserve">,  </w:t>
      </w:r>
      <w:r>
        <w:rPr>
          <w:sz w:val="18"/>
          <w:szCs w:val="18"/>
          <w:rtl w:val="0"/>
          <w:lang w:val="ru-RU"/>
        </w:rPr>
        <w:t xml:space="preserve">и верхний </w:t>
      </w:r>
      <w:r>
        <w:rPr>
          <w:sz w:val="18"/>
          <w:szCs w:val="18"/>
          <w:rtl w:val="0"/>
          <w:lang w:val="ru-RU"/>
        </w:rPr>
        <w:t xml:space="preserve">6 </w:t>
      </w:r>
      <w:r>
        <w:rPr>
          <w:sz w:val="18"/>
          <w:szCs w:val="18"/>
          <w:rtl w:val="0"/>
          <w:lang w:val="ru-RU"/>
        </w:rPr>
        <w:t xml:space="preserve">или </w:t>
      </w:r>
      <w:r>
        <w:rPr>
          <w:sz w:val="18"/>
          <w:szCs w:val="18"/>
          <w:rtl w:val="0"/>
          <w:lang w:val="ru-RU"/>
        </w:rPr>
        <w:t xml:space="preserve">7 </w:t>
      </w:r>
      <w:r>
        <w:rPr>
          <w:sz w:val="18"/>
          <w:szCs w:val="18"/>
          <w:rtl w:val="0"/>
          <w:lang w:val="ru-RU"/>
        </w:rPr>
        <w:t>моляр с  трепанационным  отверстием и сформированным до устьев доступом</w:t>
      </w:r>
      <w:r>
        <w:rPr>
          <w:sz w:val="18"/>
          <w:szCs w:val="18"/>
          <w:rtl w:val="0"/>
          <w:lang w:val="ru-RU"/>
        </w:rPr>
        <w:t xml:space="preserve">.   </w:t>
      </w:r>
      <w:r>
        <w:rPr>
          <w:sz w:val="18"/>
          <w:szCs w:val="18"/>
          <w:rtl w:val="0"/>
          <w:lang w:val="ru-RU"/>
        </w:rPr>
        <w:t>Корневые каналы не обрабатывать</w:t>
      </w:r>
      <w:r>
        <w:rPr>
          <w:sz w:val="18"/>
          <w:szCs w:val="18"/>
          <w:rtl w:val="0"/>
          <w:lang w:val="ru-RU"/>
        </w:rPr>
        <w:t>.</w:t>
      </w:r>
    </w:p>
    <w:p>
      <w:pPr>
        <w:pStyle w:val="Обычный"/>
        <w:jc w:val="center"/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18"/>
          <w:szCs w:val="18"/>
          <w:u w:color="000000"/>
        </w:rPr>
      </w:pP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Программа мастер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класса</w:t>
      </w:r>
      <w:r>
        <w:rPr>
          <w:rFonts w:ascii="Calibri" w:cs="Calibri" w:hAnsi="Calibri" w:eastAsia="Calibri"/>
          <w:b w:val="1"/>
          <w:bCs w:val="1"/>
          <w:i w:val="1"/>
          <w:iCs w:val="1"/>
          <w:color w:val="000000"/>
          <w:sz w:val="18"/>
          <w:szCs w:val="18"/>
          <w:u w:color="000000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Удаление стекловолокна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Удаление отломка в технике «петли»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Изготовление индивидуального гуттаперчевого штифта метолом «слепка канала»</w:t>
      </w:r>
    </w:p>
    <w:p>
      <w:pPr>
        <w:pStyle w:val="Обычный"/>
        <w:numPr>
          <w:ilvl w:val="0"/>
          <w:numId w:val="6"/>
        </w:numPr>
        <w:bidi w:val="0"/>
        <w:ind w:right="0"/>
        <w:jc w:val="both"/>
        <w:rPr>
          <w:sz w:val="18"/>
          <w:szCs w:val="18"/>
          <w:rtl w:val="0"/>
          <w:lang w:val="ru-RU"/>
        </w:rPr>
      </w:pPr>
      <w:r>
        <w:rPr>
          <w:sz w:val="18"/>
          <w:szCs w:val="18"/>
          <w:rtl w:val="0"/>
          <w:lang w:val="ru-RU"/>
        </w:rPr>
        <w:t>Закрытие ленточной перфорации с использованием шприцов для МТА</w:t>
      </w:r>
    </w:p>
    <w:p>
      <w:pPr>
        <w:pStyle w:val="Обычный"/>
        <w:tabs>
          <w:tab w:val="left" w:pos="7545"/>
        </w:tabs>
        <w:jc w:val="right"/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</w:rPr>
      </w:pP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Стоимость мастер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класса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 xml:space="preserve">10000 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руб</w:t>
      </w:r>
      <w:r>
        <w:rPr>
          <w:rFonts w:ascii="Calibri" w:cs="Calibri" w:hAnsi="Calibri" w:eastAsia="Calibri"/>
          <w:b w:val="1"/>
          <w:bCs w:val="1"/>
          <w:color w:val="ff0000"/>
          <w:sz w:val="22"/>
          <w:szCs w:val="22"/>
          <w:u w:color="ff0000"/>
          <w:rtl w:val="0"/>
          <w:lang w:val="ru-RU"/>
        </w:rPr>
        <w:t>.</w:t>
      </w:r>
    </w:p>
    <w:p>
      <w:pPr>
        <w:pStyle w:val="Обычный"/>
        <w:ind w:firstLine="425"/>
        <w:jc w:val="right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Выдается  именной сертификат ООО «ПРОФЕССИОНАЛ»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, 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в стоимость входят кофе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>паузы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ru-RU"/>
        </w:rPr>
        <w:t xml:space="preserve">.  </w:t>
      </w:r>
    </w:p>
    <w:p>
      <w:pPr>
        <w:pStyle w:val="Обычный (веб)"/>
        <w:shd w:val="clear" w:color="auto" w:fill="ffffff"/>
        <w:spacing w:before="0" w:after="0"/>
        <w:ind w:left="284" w:firstLine="0"/>
        <w:jc w:val="center"/>
        <w:rPr>
          <w:b w:val="1"/>
          <w:bCs w:val="1"/>
          <w:color w:val="000000"/>
          <w:u w:color="000000"/>
        </w:rPr>
      </w:pPr>
    </w:p>
    <w:p>
      <w:pPr>
        <w:pStyle w:val="Обычный (веб)"/>
        <w:shd w:val="clear" w:color="auto" w:fill="ffffff"/>
        <w:spacing w:before="0" w:after="0"/>
        <w:ind w:left="284" w:firstLine="0"/>
        <w:jc w:val="center"/>
        <w:rPr>
          <w:b w:val="1"/>
          <w:bCs w:val="1"/>
          <w:color w:val="000000"/>
          <w:u w:color="000000"/>
        </w:rPr>
      </w:pPr>
    </w:p>
    <w:p>
      <w:pPr>
        <w:pStyle w:val="Обычный (веб)"/>
        <w:shd w:val="clear" w:color="auto" w:fill="ffffff"/>
        <w:spacing w:before="0" w:after="0"/>
        <w:ind w:left="284" w:firstLine="0"/>
        <w:jc w:val="center"/>
        <w:rPr>
          <w:b w:val="1"/>
          <w:bCs w:val="1"/>
          <w:color w:val="000000"/>
          <w:u w:color="000000"/>
        </w:rPr>
      </w:pPr>
    </w:p>
    <w:p>
      <w:pPr>
        <w:pStyle w:val="Обычный (веб)"/>
        <w:shd w:val="clear" w:color="auto" w:fill="ffffff"/>
        <w:spacing w:before="0" w:after="0"/>
        <w:ind w:left="284" w:firstLine="0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Расписание  мастер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-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класса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ru-RU"/>
        </w:rPr>
        <w:t>:</w:t>
      </w:r>
    </w:p>
    <w:tbl>
      <w:tblPr>
        <w:tblW w:w="11057" w:type="dxa"/>
        <w:jc w:val="center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387"/>
        <w:gridCol w:w="5670"/>
      </w:tblGrid>
      <w:tr>
        <w:tblPrEx>
          <w:shd w:val="clear" w:color="auto" w:fill="ced7e7"/>
        </w:tblPrEx>
        <w:trPr>
          <w:trHeight w:val="230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363"/>
            </w:tcMar>
            <w:vAlign w:val="top"/>
          </w:tcPr>
          <w:p>
            <w:pPr>
              <w:pStyle w:val="Обычный (веб)"/>
              <w:spacing w:before="0" w:after="0"/>
              <w:ind w:left="142" w:right="283" w:firstLine="425"/>
              <w:jc w:val="center"/>
            </w:pP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группа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(15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участников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)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22"/>
              <w:bottom w:type="dxa" w:w="80"/>
              <w:right w:type="dxa" w:w="363"/>
            </w:tcMar>
            <w:vAlign w:val="top"/>
          </w:tcPr>
          <w:p>
            <w:pPr>
              <w:pStyle w:val="Обычный (веб)"/>
              <w:spacing w:before="0" w:after="0"/>
              <w:ind w:left="142" w:right="283" w:firstLine="425"/>
              <w:jc w:val="center"/>
            </w:pP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2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группа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(15 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участников</w:t>
            </w:r>
            <w:r>
              <w:rPr>
                <w:sz w:val="20"/>
                <w:szCs w:val="20"/>
                <w:shd w:val="clear" w:color="auto" w:fill="ffffff"/>
                <w:rtl w:val="0"/>
                <w:lang w:val="ru-RU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450" w:hRule="atLeast"/>
        </w:trPr>
        <w:tc>
          <w:tcPr>
            <w:tcW w:type="dxa" w:w="538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 (веб)"/>
              <w:spacing w:before="0" w:after="0"/>
              <w:jc w:val="center"/>
              <w:rPr>
                <w:i w:val="1"/>
                <w:iCs w:val="1"/>
                <w:sz w:val="20"/>
                <w:szCs w:val="20"/>
                <w:shd w:val="clear" w:color="auto" w:fill="ffffff"/>
              </w:rPr>
            </w:pP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Регистрация с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09-30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до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10-00 </w:t>
            </w:r>
          </w:p>
          <w:p>
            <w:pPr>
              <w:pStyle w:val="Обычный (веб)"/>
              <w:bidi w:val="0"/>
              <w:spacing w:before="0" w:after="0"/>
              <w:ind w:left="0" w:right="0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Мастер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класс с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10-00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до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14-00</w:t>
            </w:r>
          </w:p>
        </w:tc>
        <w:tc>
          <w:tcPr>
            <w:tcW w:type="dxa" w:w="56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3"/>
            </w:tcMar>
            <w:vAlign w:val="top"/>
          </w:tcPr>
          <w:p>
            <w:pPr>
              <w:pStyle w:val="Обычный (веб)"/>
              <w:spacing w:before="0" w:after="0"/>
              <w:ind w:right="283"/>
              <w:jc w:val="center"/>
              <w:rPr>
                <w:i w:val="1"/>
                <w:iCs w:val="1"/>
                <w:sz w:val="20"/>
                <w:szCs w:val="20"/>
                <w:shd w:val="clear" w:color="auto" w:fill="ffffff"/>
              </w:rPr>
            </w:pP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   Регистрация с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14-30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до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15-00 </w:t>
            </w:r>
          </w:p>
          <w:p>
            <w:pPr>
              <w:pStyle w:val="Обычный (веб)"/>
              <w:bidi w:val="0"/>
              <w:spacing w:before="0" w:after="0"/>
              <w:ind w:left="0" w:right="283" w:firstLine="0"/>
              <w:jc w:val="center"/>
              <w:rPr>
                <w:rtl w:val="0"/>
              </w:rPr>
            </w:pP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Мастер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-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класс с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15-00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 xml:space="preserve">до </w:t>
            </w:r>
            <w:r>
              <w:rPr>
                <w:i w:val="1"/>
                <w:iCs w:val="1"/>
                <w:sz w:val="20"/>
                <w:szCs w:val="20"/>
                <w:shd w:val="clear" w:color="auto" w:fill="ffffff"/>
                <w:rtl w:val="0"/>
                <w:lang w:val="ru-RU"/>
              </w:rPr>
              <w:t>19-00</w:t>
            </w:r>
          </w:p>
        </w:tc>
      </w:tr>
    </w:tbl>
    <w:p>
      <w:pPr>
        <w:pStyle w:val="Обычный (веб)"/>
        <w:widowControl w:val="0"/>
        <w:shd w:val="clear" w:color="auto" w:fill="ffffff"/>
        <w:spacing w:before="0" w:after="0"/>
        <w:ind w:left="108" w:hanging="108"/>
        <w:jc w:val="center"/>
        <w:rPr>
          <w:rFonts w:ascii="Calibri" w:cs="Calibri" w:hAnsi="Calibri" w:eastAsia="Calibri"/>
          <w:b w:val="1"/>
          <w:bCs w:val="1"/>
          <w:color w:val="000000"/>
          <w:u w:color="000000"/>
        </w:rPr>
      </w:pPr>
    </w:p>
    <w:p>
      <w:pPr>
        <w:pStyle w:val="Обычный"/>
        <w:tabs>
          <w:tab w:val="left" w:pos="7545"/>
        </w:tabs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Место проведения</w:t>
      </w: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ru-RU"/>
        </w:rPr>
        <w:t>:</w:t>
      </w:r>
      <w:r>
        <w:rPr>
          <w:sz w:val="20"/>
          <w:szCs w:val="20"/>
          <w:rtl w:val="0"/>
          <w:lang w:val="ru-RU"/>
        </w:rPr>
        <w:t xml:space="preserve"> будет сообщено дополнительно</w:t>
      </w:r>
    </w:p>
    <w:p>
      <w:pPr>
        <w:pStyle w:val="Обычный"/>
        <w:ind w:right="282"/>
        <w:jc w:val="center"/>
        <w:rPr>
          <w:rFonts w:ascii="Arial" w:cs="Arial" w:hAnsi="Arial" w:eastAsia="Arial"/>
          <w:b w:val="1"/>
          <w:bCs w:val="1"/>
          <w:color w:val="7030a0"/>
          <w:sz w:val="22"/>
          <w:szCs w:val="22"/>
          <w:u w:color="7030a0"/>
        </w:rPr>
      </w:pPr>
    </w:p>
    <w:p>
      <w:pPr>
        <w:pStyle w:val="Обычный"/>
        <w:tabs>
          <w:tab w:val="left" w:pos="7545"/>
        </w:tabs>
        <w:rPr>
          <w:b w:val="1"/>
          <w:bCs w:val="1"/>
          <w:color w:val="00137f"/>
          <w:sz w:val="16"/>
          <w:szCs w:val="16"/>
          <w:u w:color="00137f"/>
        </w:rPr>
      </w:pPr>
    </w:p>
    <w:p>
      <w:pPr>
        <w:pStyle w:val="Обычный"/>
        <w:tabs>
          <w:tab w:val="left" w:pos="7455"/>
        </w:tabs>
        <w:jc w:val="center"/>
        <w:rPr>
          <w:rFonts w:ascii="Calibri" w:cs="Calibri" w:hAnsi="Calibri" w:eastAsia="Calibri"/>
          <w:b w:val="1"/>
          <w:bCs w:val="1"/>
          <w:color w:val="0070c0"/>
          <w:sz w:val="16"/>
          <w:szCs w:val="16"/>
          <w:u w:val="single" w:color="0070c0"/>
        </w:rPr>
      </w:pP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В дни проведения семинаров будет осуществляться продажа литературы по стоматологии</w:t>
      </w:r>
      <w:r>
        <w:rPr>
          <w:rFonts w:ascii="Calibri" w:cs="Calibri" w:hAnsi="Calibri" w:eastAsia="Calibri"/>
          <w:b w:val="1"/>
          <w:bCs w:val="1"/>
          <w:color w:val="0070c0"/>
          <w:u w:val="single" w:color="0070c0"/>
          <w:rtl w:val="0"/>
          <w:lang w:val="ru-RU"/>
        </w:rPr>
        <w:t>.</w:t>
      </w:r>
    </w:p>
    <w:p>
      <w:pPr>
        <w:pStyle w:val="Обычный"/>
        <w:tabs>
          <w:tab w:val="left" w:pos="7455"/>
        </w:tabs>
        <w:jc w:val="center"/>
        <w:rPr>
          <w:b w:val="1"/>
          <w:bCs w:val="1"/>
          <w:color w:val="0070c0"/>
          <w:sz w:val="16"/>
          <w:szCs w:val="16"/>
          <w:u w:val="single" w:color="0070c0"/>
        </w:rPr>
      </w:pPr>
    </w:p>
    <w:p>
      <w:pPr>
        <w:pStyle w:val="Обычный"/>
        <w:ind w:left="284" w:firstLine="0"/>
        <w:jc w:val="center"/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Запись и дополнительная информация</w:t>
      </w:r>
      <w:r>
        <w:rPr>
          <w:rFonts w:ascii="Calibri" w:cs="Calibri" w:hAnsi="Calibri" w:eastAsia="Calibri"/>
          <w:b w:val="1"/>
          <w:bCs w:val="1"/>
          <w:color w:val="7030a0"/>
          <w:sz w:val="28"/>
          <w:szCs w:val="28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sz w:val="22"/>
          <w:szCs w:val="22"/>
        </w:rPr>
      </w:pPr>
      <w:r>
        <w:rPr>
          <w:sz w:val="22"/>
          <w:szCs w:val="22"/>
          <w:rtl w:val="0"/>
          <w:lang w:val="ru-RU"/>
        </w:rPr>
        <w:t>Директор УЦ «ПРОФЕССИОНАЛ» Светлана Олеговна Хапилина</w:t>
      </w:r>
    </w:p>
    <w:p>
      <w:pPr>
        <w:pStyle w:val="Обычный"/>
        <w:tabs>
          <w:tab w:val="left" w:pos="7455"/>
        </w:tabs>
        <w:ind w:left="284" w:firstLine="0"/>
        <w:jc w:val="center"/>
        <w:rPr>
          <w:rStyle w:val="Нет"/>
          <w:color w:val="7030a0"/>
          <w:sz w:val="22"/>
          <w:szCs w:val="22"/>
          <w:u w:color="7030a0"/>
        </w:rPr>
      </w:pPr>
      <w:r>
        <w:rPr>
          <w:rFonts w:ascii="Calibri" w:cs="Calibri" w:hAnsi="Calibri" w:eastAsia="Calibri"/>
          <w:b w:val="1"/>
          <w:bCs w:val="1"/>
          <w:color w:val="7030a0"/>
          <w:sz w:val="22"/>
          <w:szCs w:val="22"/>
          <w:u w:color="7030a0"/>
          <w:rtl w:val="0"/>
          <w:lang w:val="en-US"/>
        </w:rPr>
        <w:t>+7 (921) 862-98-24</w:t>
      </w:r>
      <w:r>
        <w:rPr>
          <w:sz w:val="22"/>
          <w:szCs w:val="22"/>
          <w:lang w:val="ru-RU"/>
        </w:rPr>
        <w:drawing>
          <wp:inline distT="0" distB="0" distL="0" distR="0">
            <wp:extent cx="285084" cy="160021"/>
            <wp:effectExtent l="0" t="0" r="0" b="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084" cy="160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ru-RU"/>
        </w:rPr>
        <w:drawing>
          <wp:inline distT="0" distB="0" distL="0" distR="0">
            <wp:extent cx="162021" cy="162021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021" cy="16202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sz w:val="22"/>
          <w:szCs w:val="22"/>
          <w:rtl w:val="0"/>
          <w:lang w:val="en-US"/>
        </w:rPr>
        <w:t xml:space="preserve">    </w:t>
      </w:r>
      <w:r>
        <w:rPr>
          <w:color w:val="548dd4"/>
          <w:sz w:val="22"/>
          <w:szCs w:val="22"/>
          <w:u w:color="548dd4"/>
          <w:rtl w:val="0"/>
          <w:lang w:val="en-US"/>
        </w:rPr>
        <w:t xml:space="preserve"> 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begin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instrText xml:space="preserve"> HYPERLINK "mailto:xso@mail.ru"</w:instrTex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fr-FR"/>
        </w:rPr>
        <w:fldChar w:fldCharType="separate" w:fldLock="0"/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xso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@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mail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>.</w:t>
      </w:r>
      <w:r>
        <w:rPr>
          <w:rStyle w:val="Hyperlink.1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fr-FR"/>
        </w:rPr>
        <w:t>ru</w:t>
      </w:r>
      <w:r>
        <w:rPr/>
        <w:fldChar w:fldCharType="end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begin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instrText xml:space="preserve"> HYPERLINK "http://www.profistomat.ru"</w:instrText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lang w:val="en-US"/>
        </w:rPr>
        <w:fldChar w:fldCharType="separate" w:fldLock="0"/>
      </w:r>
      <w:r>
        <w:rPr>
          <w:rStyle w:val="Hyperlink.2"/>
          <w:rFonts w:ascii="Calibri" w:cs="Calibri" w:hAnsi="Calibri" w:eastAsia="Calibri"/>
          <w:b w:val="1"/>
          <w:bCs w:val="1"/>
          <w:color w:val="7030a0"/>
          <w:sz w:val="22"/>
          <w:szCs w:val="22"/>
          <w:u w:val="none" w:color="7030a0"/>
          <w:rtl w:val="0"/>
          <w:lang w:val="en-US"/>
        </w:rPr>
        <w:t xml:space="preserve">    |   profistomat.ru</w:t>
      </w:r>
      <w:r>
        <w:rPr/>
        <w:fldChar w:fldCharType="end" w:fldLock="0"/>
      </w:r>
      <w:r>
        <w:rPr>
          <w:rStyle w:val="Нет"/>
          <w:color w:val="7030a0"/>
          <w:sz w:val="22"/>
          <w:szCs w:val="22"/>
          <w:u w:color="7030a0"/>
          <w:rtl w:val="0"/>
          <w:lang w:val="en-US"/>
        </w:rPr>
        <w:t xml:space="preserve">        </w:t>
      </w:r>
    </w:p>
    <w:p>
      <w:pPr>
        <w:pStyle w:val="Обычный"/>
        <w:ind w:left="284" w:firstLine="0"/>
        <w:jc w:val="center"/>
        <w:rPr>
          <w:rStyle w:val="Нет"/>
          <w:b w:val="1"/>
          <w:bCs w:val="1"/>
          <w:color w:val="7030a0"/>
          <w:sz w:val="16"/>
          <w:szCs w:val="16"/>
          <w:u w:color="7030a0"/>
          <w:lang w:val="en-US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6015989</wp:posOffset>
            </wp:positionH>
            <wp:positionV relativeFrom="line">
              <wp:posOffset>120649</wp:posOffset>
            </wp:positionV>
            <wp:extent cx="1125856" cy="1125856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856" cy="11258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Мы в социальных сетях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numPr>
          <w:ilvl w:val="0"/>
          <w:numId w:val="8"/>
        </w:numPr>
        <w:bidi w:val="0"/>
        <w:ind w:right="0"/>
        <w:jc w:val="center"/>
        <w:rPr>
          <w:color w:val="0f243e"/>
          <w:sz w:val="22"/>
          <w:szCs w:val="22"/>
          <w:rtl w:val="0"/>
          <w:lang w:val="ru-RU"/>
        </w:rPr>
      </w:pP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"https://vk.com/profistomat"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profistomat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Нет"/>
          <w:color w:val="0f243e"/>
          <w:sz w:val="18"/>
          <w:szCs w:val="18"/>
          <w:u w:color="0f243e"/>
          <w:lang w:val="en-US"/>
        </w:rPr>
        <w:drawing>
          <wp:inline distT="0" distB="0" distL="0" distR="0">
            <wp:extent cx="96012" cy="188456"/>
            <wp:effectExtent l="0" t="0" r="0" b="0"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.pn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012" cy="1884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18"/>
          <w:szCs w:val="18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"https://www.facebook.com/professionalstomatolog/"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drawing>
          <wp:inline distT="0" distB="0" distL="0" distR="0">
            <wp:extent cx="193091" cy="188062"/>
            <wp:effectExtent l="0" t="0" r="0" b="0"/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.png"/>
                    <pic:cNvPicPr>
                      <a:picLocks noChangeAspect="1"/>
                    </pic:cNvPicPr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91" cy="1880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Style w:val="Нет"/>
          <w:color w:val="0f243e"/>
          <w:sz w:val="22"/>
          <w:szCs w:val="22"/>
          <w:u w:color="0f243e"/>
          <w:rtl w:val="0"/>
          <w:lang w:val="ru-RU"/>
        </w:rPr>
        <w:t xml:space="preserve">  </w: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begin" w:fldLock="0"/>
      </w:r>
      <w:r>
        <w:rPr>
          <w:rStyle w:val="Hyperlink.3"/>
          <w:color w:val="0f243e"/>
          <w:sz w:val="22"/>
          <w:szCs w:val="22"/>
          <w:u w:color="0f243e"/>
          <w:lang w:val="en-US"/>
        </w:rPr>
        <w:instrText xml:space="preserve"> HYPERLINK "https://www.instagram.com/professionalstomatolog/"</w:instrText>
      </w:r>
      <w:r>
        <w:rPr>
          <w:rStyle w:val="Hyperlink.3"/>
          <w:color w:val="0f243e"/>
          <w:sz w:val="22"/>
          <w:szCs w:val="22"/>
          <w:u w:color="0f243e"/>
          <w:lang w:val="en-US"/>
        </w:rPr>
        <w:fldChar w:fldCharType="separate" w:fldLock="0"/>
      </w:r>
      <w:r>
        <w:rPr>
          <w:rStyle w:val="Hyperlink.3"/>
          <w:color w:val="0f243e"/>
          <w:sz w:val="22"/>
          <w:szCs w:val="22"/>
          <w:u w:color="0f243e"/>
          <w:rtl w:val="0"/>
          <w:lang w:val="en-US"/>
        </w:rPr>
        <w:t>professionalstomatolog</w:t>
      </w:r>
      <w:r>
        <w:rPr>
          <w:color w:val="0f243e"/>
          <w:sz w:val="22"/>
          <w:szCs w:val="22"/>
        </w:rPr>
        <w:fldChar w:fldCharType="end" w:fldLock="0"/>
      </w:r>
    </w:p>
    <w:p>
      <w:pPr>
        <w:pStyle w:val="Обычный"/>
        <w:tabs>
          <w:tab w:val="left" w:pos="7455"/>
        </w:tabs>
        <w:jc w:val="center"/>
        <w:rPr>
          <w:rStyle w:val="Нет"/>
          <w:b w:val="1"/>
          <w:bCs w:val="1"/>
          <w:color w:val="7030a0"/>
          <w:sz w:val="16"/>
          <w:szCs w:val="16"/>
          <w:u w:val="none" w:color="7030a0"/>
        </w:rPr>
      </w:pPr>
    </w:p>
    <w:p>
      <w:pPr>
        <w:pStyle w:val="Обычный"/>
        <w:ind w:left="284" w:firstLine="0"/>
        <w:jc w:val="center"/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</w:rPr>
      </w:pP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Форма оплаты</w:t>
      </w:r>
      <w:r>
        <w:rPr>
          <w:rStyle w:val="Нет"/>
          <w:rFonts w:ascii="Calibri" w:cs="Calibri" w:hAnsi="Calibri" w:eastAsia="Calibri"/>
          <w:b w:val="1"/>
          <w:bCs w:val="1"/>
          <w:color w:val="7030a0"/>
          <w:u w:val="single" w:color="7030a0"/>
          <w:rtl w:val="0"/>
          <w:lang w:val="ru-RU"/>
        </w:rPr>
        <w:t>:</w:t>
      </w:r>
    </w:p>
    <w:p>
      <w:pPr>
        <w:pStyle w:val="Обычный"/>
        <w:tabs>
          <w:tab w:val="left" w:pos="7455"/>
        </w:tabs>
        <w:ind w:left="284" w:right="141" w:firstLine="0"/>
        <w:jc w:val="both"/>
        <w:rPr>
          <w:rStyle w:val="Нет"/>
          <w:sz w:val="18"/>
          <w:szCs w:val="18"/>
        </w:rPr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по безналичному расчету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только на основании выписанного счета</w:t>
      </w:r>
      <w:r>
        <w:rPr>
          <w:rStyle w:val="Нет"/>
          <w:sz w:val="18"/>
          <w:szCs w:val="18"/>
          <w:rtl w:val="0"/>
          <w:lang w:val="ru-RU"/>
        </w:rPr>
        <w:t xml:space="preserve"> от ООО «ПРОФЕССИОНАЛ»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просьба реквизиты для выставления счетов отправлять на эл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адрес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:</w:t>
      </w:r>
      <w:r>
        <w:rPr>
          <w:rStyle w:val="Нет"/>
          <w:sz w:val="18"/>
          <w:szCs w:val="18"/>
          <w:rtl w:val="0"/>
          <w:lang w:val="ru-RU"/>
        </w:rPr>
        <w:t xml:space="preserve"> </w: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begin" w:fldLock="0"/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instrText xml:space="preserve"> HYPERLINK "mailto:xso@mail.ru"</w:instrText>
      </w:r>
      <w:r>
        <w:rPr>
          <w:rStyle w:val="Hyperlink.4"/>
          <w:color w:val="0000ff"/>
          <w:sz w:val="18"/>
          <w:szCs w:val="18"/>
          <w:u w:val="single" w:color="0000ff"/>
          <w:lang w:val="fr-FR"/>
        </w:rPr>
        <w:fldChar w:fldCharType="separate" w:fldLock="0"/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xso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@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mail</w:t>
      </w:r>
      <w:r>
        <w:rPr>
          <w:rStyle w:val="Нет"/>
          <w:color w:val="0000ff"/>
          <w:sz w:val="18"/>
          <w:szCs w:val="18"/>
          <w:u w:val="single" w:color="0000ff"/>
          <w:rtl w:val="0"/>
          <w:lang w:val="ru-RU"/>
        </w:rPr>
        <w:t>.</w:t>
      </w:r>
      <w:r>
        <w:rPr>
          <w:rStyle w:val="Hyperlink.4"/>
          <w:color w:val="0000ff"/>
          <w:sz w:val="18"/>
          <w:szCs w:val="18"/>
          <w:u w:val="single" w:color="0000ff"/>
          <w:rtl w:val="0"/>
          <w:lang w:val="fr-FR"/>
        </w:rPr>
        <w:t>ru</w:t>
      </w:r>
      <w:r>
        <w:rPr/>
        <w:fldChar w:fldCharType="end" w:fldLock="0"/>
      </w:r>
      <w:r>
        <w:rPr>
          <w:rStyle w:val="Нет"/>
          <w:sz w:val="18"/>
          <w:szCs w:val="18"/>
          <w:rtl w:val="0"/>
          <w:lang w:val="ru-RU"/>
        </w:rPr>
        <w:t xml:space="preserve"> </w:t>
      </w:r>
    </w:p>
    <w:p>
      <w:pPr>
        <w:pStyle w:val="Обычный"/>
        <w:tabs>
          <w:tab w:val="left" w:pos="7455"/>
        </w:tabs>
        <w:ind w:left="284" w:firstLine="0"/>
        <w:jc w:val="both"/>
      </w:pP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-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оплата за наличный расчет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u w:val="single"/>
          <w:rtl w:val="0"/>
          <w:lang w:val="ru-RU"/>
        </w:rPr>
        <w:t>: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 оплата по акции – звоните директору уч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/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ц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.,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оплата не по акции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-  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в день проведения мероприятия при регистрации участников семинара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 xml:space="preserve">, 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только с предварительной записью накануне</w:t>
      </w:r>
      <w:r>
        <w:rPr>
          <w:rStyle w:val="Нет"/>
          <w:rFonts w:ascii="Calibri" w:cs="Calibri" w:hAnsi="Calibri" w:eastAsia="Calibri"/>
          <w:i w:val="1"/>
          <w:iCs w:val="1"/>
          <w:sz w:val="18"/>
          <w:szCs w:val="18"/>
          <w:rtl w:val="0"/>
          <w:lang w:val="ru-RU"/>
        </w:rPr>
        <w:t>.</w:t>
      </w:r>
      <w:bookmarkStart w:name="_PictureBullets" w:id="0"/>
    </w:p>
    <w:sectPr>
      <w:headerReference w:type="default" r:id="rId11"/>
      <w:footerReference w:type="default" r:id="rId12"/>
      <w:pgSz w:w="11900" w:h="16840" w:orient="portrait"/>
      <w:pgMar w:top="0" w:right="424" w:bottom="142" w:left="28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numPicBullet w:numPicBulletId="0">
    <w:pict>
      <v:shape id="_x0000_s1026" type="#_x0000_t75" style="visibility:visible;width:271.0pt;height:160.0pt;">
        <v:imagedata r:id="rId1" o:title="image.png"/>
      </v:shape>
    </w:pict>
  </w:numPicBullet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decimal"/>
      <w:suff w:val="tab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72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88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044" w:hanging="2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-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Импортированный стиль 4"/>
  </w:abstractNum>
  <w:abstractNum w:abstractNumId="7">
    <w:multiLevelType w:val="hybridMultilevel"/>
    <w:styleLink w:val="Импортированный стиль 4"/>
    <w:lvl w:ilvl="0">
      <w:start w:val="1"/>
      <w:numFmt w:val="bullet"/>
      <w:suff w:val="nothing"/>
      <w:lvlText w:val="·"/>
      <w:lvlPicBulletId w:val="0"/>
      <w:lvlJc w:val="left"/>
      <w:pPr>
        <w:tabs>
          <w:tab w:val="left" w:pos="720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720"/>
        </w:tabs>
        <w:ind w:left="14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720"/>
        </w:tabs>
        <w:ind w:left="21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720"/>
        </w:tabs>
        <w:ind w:left="36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720"/>
        </w:tabs>
        <w:ind w:left="43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720"/>
        </w:tabs>
        <w:ind w:left="576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720"/>
        </w:tabs>
        <w:ind w:left="64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">
    <w:name w:val="Колонтитул"/>
    <w:next w:val="Колонтитул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 (веб)">
    <w:name w:val="Обычный (веб)"/>
    <w:next w:val="Обычный (веб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fr-FR"/>
    </w:rPr>
  </w:style>
  <w:style w:type="character" w:styleId="Hyperlink.2">
    <w:name w:val="Hyperlink.2"/>
    <w:basedOn w:val="Нет"/>
    <w:next w:val="Hyperlink.2"/>
    <w:rPr>
      <w:rFonts w:ascii="Calibri" w:cs="Calibri" w:hAnsi="Calibri" w:eastAsia="Calibri"/>
      <w:b w:val="1"/>
      <w:bCs w:val="1"/>
      <w:color w:val="7030a0"/>
      <w:sz w:val="22"/>
      <w:szCs w:val="22"/>
      <w:u w:val="none" w:color="7030a0"/>
      <w:lang w:val="en-US"/>
    </w:rPr>
  </w:style>
  <w:style w:type="numbering" w:styleId="Импортированный стиль 4">
    <w:name w:val="Импортированный стиль 4"/>
    <w:pPr>
      <w:numPr>
        <w:numId w:val="7"/>
      </w:numPr>
    </w:pPr>
  </w:style>
  <w:style w:type="character" w:styleId="Hyperlink.3">
    <w:name w:val="Hyperlink.3"/>
    <w:basedOn w:val="Нет"/>
    <w:next w:val="Hyperlink.3"/>
    <w:rPr>
      <w:u w:color="0f243e"/>
      <w:lang w:val="en-US"/>
    </w:rPr>
  </w:style>
  <w:style w:type="character" w:styleId="Hyperlink.4">
    <w:name w:val="Hyperlink.4"/>
    <w:basedOn w:val="Нет"/>
    <w:next w:val="Hyperlink.4"/>
    <w:rPr>
      <w:color w:val="0000ff"/>
      <w:sz w:val="18"/>
      <w:szCs w:val="18"/>
      <w:u w:val="single" w:color="0000ff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numbering" Target="numbering.xml"/><Relationship Id="rId14" Type="http://schemas.openxmlformats.org/officeDocument/2006/relationships/theme" Target="theme/theme1.xml"/></Relationships>

</file>

<file path=word/_rels/numbering.xml.rels><?xml version="1.0" encoding="UTF-8"?>
<Relationships xmlns="http://schemas.openxmlformats.org/package/2006/relationships"><Relationship Id="rId1" Type="http://schemas.openxmlformats.org/officeDocument/2006/relationships/image" Target="media/image7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