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4BB3" w:rsidRPr="00184BB3" w:rsidRDefault="00184BB3">
      <w:pPr>
        <w:rPr>
          <w:sz w:val="18"/>
          <w:szCs w:val="18"/>
        </w:rPr>
      </w:pPr>
      <w:bookmarkStart w:id="0" w:name="_GoBack"/>
      <w:bookmarkEnd w:id="0"/>
    </w:p>
    <w:tbl>
      <w:tblPr>
        <w:tblStyle w:val="ad"/>
        <w:tblW w:w="10456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71"/>
        <w:gridCol w:w="3685"/>
      </w:tblGrid>
      <w:tr w:rsidR="00AB1442" w:rsidRPr="0044613B" w:rsidTr="004B1F75">
        <w:trPr>
          <w:trHeight w:val="2268"/>
        </w:trPr>
        <w:tc>
          <w:tcPr>
            <w:tcW w:w="6771" w:type="dxa"/>
          </w:tcPr>
          <w:p w:rsidR="00677953" w:rsidRDefault="00677953" w:rsidP="004B1F75">
            <w:pPr>
              <w:jc w:val="center"/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</w:pPr>
          </w:p>
          <w:p w:rsidR="004B1F75" w:rsidRPr="0044613B" w:rsidRDefault="004B1F75" w:rsidP="004B1F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Уважаемые стоматологи!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 xml:space="preserve">Приглашаем Вас на </w:t>
            </w:r>
            <w:r w:rsidRPr="00492F2C">
              <w:rPr>
                <w:rFonts w:asciiTheme="minorHAnsi" w:hAnsiTheme="minorHAnsi" w:cs="Calibri"/>
                <w:b/>
                <w:i/>
                <w:iCs/>
                <w:color w:val="0070C0"/>
                <w:sz w:val="28"/>
                <w:szCs w:val="28"/>
              </w:rPr>
              <w:t>семинары</w:t>
            </w:r>
            <w:r w:rsidRPr="00492F2C">
              <w:rPr>
                <w:rFonts w:asciiTheme="minorHAnsi" w:hAnsiTheme="minorHAnsi" w:cs="Calibri"/>
                <w:b/>
                <w:i/>
                <w:color w:val="0070C0"/>
                <w:sz w:val="28"/>
                <w:szCs w:val="28"/>
              </w:rPr>
              <w:t xml:space="preserve"> и мастер-класс</w:t>
            </w:r>
          </w:p>
          <w:p w:rsidR="007A1820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Михаила Соломонова</w:t>
            </w:r>
            <w:r w:rsidRPr="0044613B">
              <w:rPr>
                <w:rFonts w:asciiTheme="minorHAnsi" w:hAnsiTheme="minorHAnsi" w:cs="Calibri"/>
                <w:b/>
                <w:color w:val="17365D"/>
                <w:sz w:val="28"/>
                <w:szCs w:val="28"/>
              </w:rPr>
              <w:t xml:space="preserve">,  </w:t>
            </w:r>
          </w:p>
          <w:p w:rsidR="00253075" w:rsidRPr="0044613B" w:rsidRDefault="007A1820" w:rsidP="007A1820">
            <w:pPr>
              <w:jc w:val="center"/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к</w:t>
            </w:r>
            <w:r w:rsidR="00253075" w:rsidRPr="0044613B">
              <w:rPr>
                <w:rFonts w:asciiTheme="minorHAnsi" w:hAnsiTheme="minorHAnsi" w:cs="Calibri"/>
                <w:b/>
                <w:color w:val="0070C0"/>
                <w:sz w:val="28"/>
                <w:szCs w:val="28"/>
              </w:rPr>
              <w:t>оторые будут проходить в</w:t>
            </w:r>
            <w:r w:rsidR="00253075" w:rsidRPr="0044613B">
              <w:rPr>
                <w:rFonts w:asciiTheme="minorHAnsi" w:hAnsiTheme="minorHAnsi" w:cs="Calibri"/>
                <w:b/>
                <w:color w:val="00B050"/>
                <w:sz w:val="28"/>
                <w:szCs w:val="28"/>
              </w:rPr>
              <w:t xml:space="preserve"> </w:t>
            </w:r>
            <w:r w:rsidR="00253075" w:rsidRPr="0044613B">
              <w:rPr>
                <w:rFonts w:asciiTheme="minorHAnsi" w:hAnsiTheme="minorHAnsi" w:cs="Calibri"/>
                <w:b/>
                <w:bCs/>
                <w:color w:val="7030A0"/>
                <w:sz w:val="28"/>
                <w:szCs w:val="28"/>
              </w:rPr>
              <w:t>Новосибирске</w:t>
            </w:r>
          </w:p>
          <w:p w:rsidR="00253075" w:rsidRPr="0044613B" w:rsidRDefault="00253075" w:rsidP="00253075">
            <w:pPr>
              <w:jc w:val="center"/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FF0000"/>
                <w:sz w:val="28"/>
                <w:szCs w:val="28"/>
              </w:rPr>
              <w:t xml:space="preserve"> </w:t>
            </w:r>
            <w:r w:rsidRPr="0044613B">
              <w:rPr>
                <w:rFonts w:asciiTheme="minorHAnsi" w:hAnsiTheme="minorHAnsi" w:cs="Calibri"/>
                <w:b/>
                <w:bCs/>
                <w:color w:val="5F497A" w:themeColor="accent4" w:themeShade="BF"/>
                <w:sz w:val="28"/>
                <w:szCs w:val="28"/>
              </w:rPr>
              <w:t>с 22 по 26 марта 2017 года</w:t>
            </w:r>
          </w:p>
          <w:p w:rsidR="00AB1442" w:rsidRPr="0044613B" w:rsidRDefault="00AB1442" w:rsidP="00590452">
            <w:pPr>
              <w:pStyle w:val="a6"/>
              <w:tabs>
                <w:tab w:val="left" w:pos="9072"/>
              </w:tabs>
              <w:ind w:right="1455"/>
              <w:rPr>
                <w:rFonts w:asciiTheme="minorHAnsi" w:hAnsiTheme="minorHAnsi"/>
                <w:noProof/>
              </w:rPr>
            </w:pPr>
          </w:p>
        </w:tc>
        <w:tc>
          <w:tcPr>
            <w:tcW w:w="3685" w:type="dxa"/>
          </w:tcPr>
          <w:p w:rsidR="00253075" w:rsidRPr="0044613B" w:rsidRDefault="00E70CEF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</w:pPr>
            <w:r w:rsidRPr="0044613B">
              <w:rPr>
                <w:rFonts w:asciiTheme="minorHAnsi" w:hAnsiTheme="minorHAnsi"/>
                <w:noProof/>
              </w:rPr>
              <w:drawing>
                <wp:inline distT="0" distB="0" distL="0" distR="0">
                  <wp:extent cx="1209675" cy="1000125"/>
                  <wp:effectExtent l="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9675" cy="1000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253075" w:rsidRPr="0044613B">
              <w:rPr>
                <w:rFonts w:asciiTheme="minorHAnsi" w:hAnsiTheme="minorHAnsi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Учебный центр «ПРОФЕССИОНАЛ»</w:t>
            </w:r>
          </w:p>
          <w:p w:rsidR="00253075" w:rsidRPr="007A2DFD" w:rsidRDefault="00253075" w:rsidP="00253075">
            <w:pPr>
              <w:jc w:val="center"/>
              <w:outlineLvl w:val="0"/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</w:pPr>
            <w:r w:rsidRPr="007A2DFD">
              <w:rPr>
                <w:rFonts w:asciiTheme="minorHAnsi" w:hAnsiTheme="minorHAnsi" w:cs="Calibri"/>
                <w:b/>
                <w:bCs/>
                <w:color w:val="0070C0"/>
                <w:sz w:val="20"/>
                <w:szCs w:val="20"/>
              </w:rPr>
              <w:t>г. Санкт-Петербург</w:t>
            </w:r>
          </w:p>
          <w:p w:rsidR="00AB1442" w:rsidRPr="0044613B" w:rsidRDefault="00253075" w:rsidP="00253075">
            <w:pPr>
              <w:spacing w:after="200" w:line="276" w:lineRule="auto"/>
              <w:jc w:val="center"/>
              <w:rPr>
                <w:rFonts w:asciiTheme="minorHAnsi" w:hAnsiTheme="minorHAnsi"/>
                <w:noProof/>
              </w:rPr>
            </w:pPr>
            <w:r w:rsidRPr="0044613B">
              <w:rPr>
                <w:rFonts w:asciiTheme="minorHAnsi" w:hAnsiTheme="minorHAnsi" w:cs="Calibri"/>
                <w:b/>
                <w:bCs/>
                <w:color w:val="7030A0"/>
                <w:sz w:val="20"/>
                <w:szCs w:val="20"/>
                <w:lang w:val="en-US"/>
              </w:rPr>
              <w:t>www.profistomat.ru</w:t>
            </w:r>
          </w:p>
        </w:tc>
      </w:tr>
    </w:tbl>
    <w:p w:rsidR="00253075" w:rsidRPr="00D72902" w:rsidRDefault="00253075" w:rsidP="00F91E97">
      <w:pPr>
        <w:ind w:right="34" w:firstLine="567"/>
        <w:jc w:val="both"/>
        <w:rPr>
          <w:rFonts w:asciiTheme="minorHAnsi" w:hAnsiTheme="minorHAnsi"/>
          <w:color w:val="FF0000"/>
          <w:sz w:val="18"/>
          <w:szCs w:val="18"/>
        </w:rPr>
      </w:pP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Согласно правилам анонсирования Учебных Мероприятий при поддержке СтАР </w:t>
      </w:r>
      <w:r w:rsidR="001A5D87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 для информационной рассылки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- семинар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ы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и мастер-класс имеет статус на </w:t>
      </w:r>
      <w:r w:rsidR="007A2DFD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>ноябрь</w:t>
      </w:r>
      <w:r w:rsidRPr="00D72902">
        <w:rPr>
          <w:rFonts w:asciiTheme="minorHAnsi" w:hAnsiTheme="minorHAnsi" w:cs="Arial"/>
          <w:b/>
          <w:bCs/>
          <w:i/>
          <w:color w:val="FF0000"/>
          <w:sz w:val="18"/>
          <w:szCs w:val="18"/>
        </w:rPr>
        <w:t xml:space="preserve"> 2016 г.</w:t>
      </w:r>
      <w:r w:rsidRPr="00D72902">
        <w:rPr>
          <w:rFonts w:asciiTheme="minorHAnsi" w:hAnsiTheme="minorHAnsi" w:cs="Arial"/>
          <w:b/>
          <w:bCs/>
          <w:color w:val="FF0000"/>
          <w:sz w:val="18"/>
          <w:szCs w:val="18"/>
        </w:rPr>
        <w:t>:</w:t>
      </w:r>
      <w:bookmarkStart w:id="1" w:name="OLE_LINK6"/>
      <w:r w:rsidR="00F91E97">
        <w:rPr>
          <w:rFonts w:asciiTheme="minorHAnsi" w:hAnsiTheme="minorHAnsi"/>
          <w:b/>
          <w:color w:val="FF0000"/>
          <w:sz w:val="18"/>
          <w:szCs w:val="18"/>
        </w:rPr>
        <w:t xml:space="preserve"> у</w:t>
      </w:r>
      <w:r w:rsidRPr="00D72902">
        <w:rPr>
          <w:rFonts w:asciiTheme="minorHAnsi" w:hAnsiTheme="minorHAnsi"/>
          <w:color w:val="FF0000"/>
          <w:sz w:val="18"/>
          <w:szCs w:val="18"/>
        </w:rPr>
        <w:t>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  <w:r w:rsidR="001A5D87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для получения кредитов</w:t>
      </w:r>
      <w:r w:rsidR="00196712">
        <w:rPr>
          <w:rFonts w:asciiTheme="minorHAnsi" w:hAnsiTheme="minorHAnsi"/>
          <w:color w:val="FF0000"/>
          <w:sz w:val="18"/>
          <w:szCs w:val="18"/>
        </w:rPr>
        <w:t xml:space="preserve"> </w:t>
      </w:r>
      <w:r w:rsidR="00FD25BF">
        <w:rPr>
          <w:rFonts w:asciiTheme="minorHAnsi" w:hAnsiTheme="minorHAnsi"/>
          <w:color w:val="FF0000"/>
          <w:sz w:val="18"/>
          <w:szCs w:val="18"/>
        </w:rPr>
        <w:t>(12 кредитов по семинарам и 6 кредитов по мастер-классу).</w:t>
      </w:r>
    </w:p>
    <w:bookmarkEnd w:id="1"/>
    <w:p w:rsidR="00B97CEC" w:rsidRPr="0044613B" w:rsidRDefault="00B97CEC" w:rsidP="004B1F75">
      <w:pPr>
        <w:shd w:val="clear" w:color="auto" w:fill="FFFFFF"/>
        <w:jc w:val="both"/>
        <w:outlineLvl w:val="3"/>
        <w:rPr>
          <w:rFonts w:asciiTheme="minorHAnsi" w:hAnsiTheme="minorHAnsi" w:cs="Calibri"/>
          <w:spacing w:val="-4"/>
          <w:kern w:val="2"/>
          <w:sz w:val="20"/>
          <w:szCs w:val="20"/>
        </w:rPr>
      </w:pPr>
    </w:p>
    <w:p w:rsidR="00B97CEC" w:rsidRPr="002447C0" w:rsidRDefault="008E614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</w:pPr>
      <w:r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>24 марта</w:t>
      </w:r>
      <w:r w:rsidR="00B97CEC"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 xml:space="preserve"> 2017</w:t>
      </w:r>
      <w:r w:rsidR="00CB14AF"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>г</w:t>
      </w:r>
      <w:r w:rsidR="00B97CEC"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 xml:space="preserve">. </w:t>
      </w:r>
      <w:r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>Авторский мастер-класс по эндодонтии №1</w:t>
      </w:r>
    </w:p>
    <w:p w:rsidR="008E614C" w:rsidRPr="002447C0" w:rsidRDefault="008E614C" w:rsidP="0095347F">
      <w:pPr>
        <w:pStyle w:val="2"/>
        <w:shd w:val="clear" w:color="auto" w:fill="FFFFFF"/>
        <w:spacing w:before="0" w:after="0"/>
        <w:jc w:val="center"/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</w:pPr>
      <w:r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 xml:space="preserve"> «</w:t>
      </w:r>
      <w:r w:rsidR="0044613B"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>ПЕРВИЧНАЯ ЭНДОДОНТИЯ</w:t>
      </w:r>
      <w:r w:rsidRPr="002447C0">
        <w:rPr>
          <w:rFonts w:asciiTheme="minorHAnsi" w:hAnsiTheme="minorHAnsi" w:cs="Calibri"/>
          <w:bCs w:val="0"/>
          <w:i w:val="0"/>
          <w:iCs w:val="0"/>
          <w:color w:val="0070C0"/>
          <w:sz w:val="24"/>
          <w:szCs w:val="24"/>
        </w:rPr>
        <w:t>»</w:t>
      </w:r>
    </w:p>
    <w:p w:rsidR="00601C8C" w:rsidRPr="0044613B" w:rsidRDefault="00601C8C" w:rsidP="00A213E1">
      <w:pPr>
        <w:pStyle w:val="a3"/>
        <w:spacing w:before="0" w:beforeAutospacing="0" w:after="0" w:afterAutospacing="0"/>
        <w:ind w:right="-1" w:firstLine="567"/>
        <w:jc w:val="both"/>
        <w:rPr>
          <w:rFonts w:asciiTheme="minorHAnsi" w:hAnsiTheme="minorHAnsi" w:cs="Calibri"/>
          <w:b/>
          <w:i/>
          <w:color w:val="17365D"/>
          <w:sz w:val="20"/>
          <w:szCs w:val="20"/>
        </w:rPr>
      </w:pPr>
      <w:r w:rsidRPr="0044613B">
        <w:rPr>
          <w:rFonts w:asciiTheme="minorHAnsi" w:hAnsiTheme="minorHAnsi" w:cs="Calibri"/>
          <w:b/>
          <w:color w:val="0070C0"/>
          <w:sz w:val="20"/>
          <w:szCs w:val="20"/>
        </w:rPr>
        <w:t>О мастер-классе:</w:t>
      </w:r>
      <w:r w:rsidRPr="0044613B">
        <w:rPr>
          <w:rFonts w:asciiTheme="minorHAnsi" w:hAnsiTheme="minorHAnsi" w:cs="Calibri"/>
          <w:sz w:val="20"/>
          <w:szCs w:val="20"/>
        </w:rPr>
        <w:t xml:space="preserve"> Клиническая работа выполняется под контролем эндодонтического микроскопа и сопровождается комментариями доктора Соломонова М. </w:t>
      </w:r>
      <w:r w:rsidRPr="0044613B">
        <w:rPr>
          <w:rFonts w:asciiTheme="minorHAnsi" w:hAnsiTheme="minorHAnsi" w:cs="Calibri"/>
          <w:color w:val="17365D"/>
          <w:sz w:val="20"/>
          <w:szCs w:val="20"/>
        </w:rPr>
        <w:t>Процесс лечения транслируется с помощью встроенной в микроскоп камеры и наружной видеосистемы</w:t>
      </w:r>
      <w:r w:rsidRPr="0044613B">
        <w:rPr>
          <w:rFonts w:asciiTheme="minorHAnsi" w:hAnsiTheme="minorHAnsi" w:cs="Calibri"/>
          <w:sz w:val="20"/>
          <w:szCs w:val="20"/>
        </w:rPr>
        <w:t xml:space="preserve">, что позволяет наблюдать координированное взаимодействие доктора с ассистентом и мельчайшие нюансы работы врача - </w:t>
      </w:r>
      <w:r w:rsidRPr="0044613B">
        <w:rPr>
          <w:rFonts w:asciiTheme="minorHAnsi" w:hAnsiTheme="minorHAnsi" w:cs="Calibri"/>
          <w:b/>
          <w:i/>
          <w:color w:val="17365D"/>
          <w:sz w:val="20"/>
          <w:szCs w:val="20"/>
        </w:rPr>
        <w:t>с видеотрансляцией на 2 экрана в режиме онлайн.</w:t>
      </w:r>
    </w:p>
    <w:p w:rsidR="00601C8C" w:rsidRPr="0044613B" w:rsidRDefault="00601C8C" w:rsidP="00A213E1">
      <w:pPr>
        <w:pStyle w:val="4"/>
        <w:spacing w:before="0" w:beforeAutospacing="0" w:after="0" w:afterAutospacing="0"/>
        <w:ind w:right="-1" w:firstLine="567"/>
        <w:jc w:val="both"/>
        <w:rPr>
          <w:rFonts w:asciiTheme="minorHAnsi" w:hAnsiTheme="minorHAnsi" w:cs="Calibri"/>
          <w:i/>
          <w:sz w:val="20"/>
          <w:szCs w:val="20"/>
        </w:rPr>
      </w:pPr>
      <w:r w:rsidRPr="0044613B">
        <w:rPr>
          <w:rFonts w:asciiTheme="minorHAnsi" w:hAnsiTheme="minorHAnsi" w:cs="Calibri"/>
          <w:color w:val="0070C0"/>
          <w:sz w:val="20"/>
          <w:szCs w:val="20"/>
        </w:rPr>
        <w:t>В</w:t>
      </w:r>
      <w:r w:rsidR="00F834A6" w:rsidRPr="0044613B">
        <w:rPr>
          <w:rFonts w:asciiTheme="minorHAnsi" w:hAnsiTheme="minorHAnsi" w:cs="Calibri"/>
          <w:color w:val="0070C0"/>
          <w:sz w:val="20"/>
          <w:szCs w:val="20"/>
        </w:rPr>
        <w:t>нимание</w:t>
      </w:r>
      <w:r w:rsidRPr="0044613B">
        <w:rPr>
          <w:rFonts w:asciiTheme="minorHAnsi" w:hAnsiTheme="minorHAnsi" w:cs="Calibri"/>
          <w:color w:val="0070C0"/>
          <w:sz w:val="20"/>
          <w:szCs w:val="20"/>
        </w:rPr>
        <w:t>!</w:t>
      </w:r>
      <w:r w:rsidRPr="0044613B">
        <w:rPr>
          <w:rFonts w:asciiTheme="minorHAnsi" w:hAnsiTheme="minorHAnsi" w:cs="Calibri"/>
          <w:color w:val="215868"/>
          <w:sz w:val="20"/>
          <w:szCs w:val="20"/>
        </w:rPr>
        <w:t xml:space="preserve"> </w:t>
      </w:r>
      <w:r w:rsidRPr="0044613B">
        <w:rPr>
          <w:rFonts w:asciiTheme="minorHAnsi" w:hAnsiTheme="minorHAnsi" w:cs="Calibri"/>
          <w:i/>
          <w:sz w:val="20"/>
          <w:szCs w:val="20"/>
          <w:u w:val="single"/>
        </w:rPr>
        <w:t>Мастер-класс не содержит рекламы оборудования и материалов</w:t>
      </w:r>
      <w:r w:rsidR="00532BBB" w:rsidRPr="0044613B">
        <w:rPr>
          <w:rFonts w:asciiTheme="minorHAnsi" w:hAnsiTheme="minorHAnsi" w:cs="Calibri"/>
          <w:i/>
          <w:sz w:val="20"/>
          <w:szCs w:val="20"/>
          <w:u w:val="single"/>
        </w:rPr>
        <w:t xml:space="preserve"> </w:t>
      </w:r>
      <w:r w:rsidRPr="0044613B">
        <w:rPr>
          <w:rFonts w:asciiTheme="minorHAnsi" w:hAnsiTheme="minorHAnsi" w:cs="Calibri"/>
          <w:i/>
          <w:sz w:val="20"/>
          <w:szCs w:val="20"/>
          <w:u w:val="single"/>
        </w:rPr>
        <w:t>и не поддерживает ни одного производителя.</w:t>
      </w:r>
      <w:r w:rsidRPr="0044613B">
        <w:rPr>
          <w:rFonts w:asciiTheme="minorHAnsi" w:hAnsiTheme="minorHAnsi" w:cs="Calibri"/>
          <w:i/>
          <w:sz w:val="20"/>
          <w:szCs w:val="20"/>
        </w:rPr>
        <w:t xml:space="preserve"> </w:t>
      </w:r>
    </w:p>
    <w:p w:rsidR="007F254F" w:rsidRPr="0095369E" w:rsidRDefault="00532BBB" w:rsidP="00B40BF3">
      <w:pPr>
        <w:tabs>
          <w:tab w:val="left" w:pos="10489"/>
        </w:tabs>
        <w:ind w:right="-1" w:firstLine="567"/>
        <w:jc w:val="center"/>
        <w:rPr>
          <w:rFonts w:asciiTheme="minorHAnsi" w:hAnsiTheme="minorHAnsi" w:cs="Calibri"/>
          <w:b/>
          <w:color w:val="1F497D" w:themeColor="text2"/>
        </w:rPr>
      </w:pPr>
      <w:r w:rsidRPr="0095369E">
        <w:rPr>
          <w:rFonts w:asciiTheme="minorHAnsi" w:hAnsiTheme="minorHAnsi" w:cs="Calibri"/>
          <w:b/>
          <w:color w:val="1F497D" w:themeColor="text2"/>
        </w:rPr>
        <w:t xml:space="preserve">Программа мастер-класса </w:t>
      </w:r>
    </w:p>
    <w:p w:rsidR="008E614C" w:rsidRPr="0044613B" w:rsidRDefault="00221EC4" w:rsidP="0095347F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 xml:space="preserve">           </w:t>
      </w:r>
      <w:r w:rsidR="008E614C" w:rsidRPr="0044613B">
        <w:rPr>
          <w:rFonts w:asciiTheme="minorHAnsi" w:hAnsiTheme="minorHAnsi"/>
          <w:sz w:val="20"/>
          <w:szCs w:val="20"/>
        </w:rPr>
        <w:t>В мастер-классе рассматриваются 2 клинических случая: эндолечение витального зуба и зуба с хроническим апикальным периодонтитом, подготовка к ортопедическому этапу. Показательная практика и наглядная информация, полезная как для опытных, так и начинающих клиницистов.</w:t>
      </w:r>
    </w:p>
    <w:p w:rsidR="008E614C" w:rsidRPr="0044613B" w:rsidRDefault="008E614C" w:rsidP="00040ED1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rFonts w:asciiTheme="minorHAnsi" w:hAnsiTheme="minorHAnsi"/>
          <w:sz w:val="20"/>
          <w:szCs w:val="20"/>
        </w:rPr>
      </w:pP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>Рассматривается 2</w:t>
      </w:r>
      <w:r w:rsidR="002447C0">
        <w:rPr>
          <w:rStyle w:val="af"/>
          <w:rFonts w:asciiTheme="minorHAnsi" w:hAnsiTheme="minorHAnsi"/>
          <w:b w:val="0"/>
          <w:bCs w:val="0"/>
          <w:sz w:val="20"/>
          <w:szCs w:val="20"/>
        </w:rPr>
        <w:t>-а</w:t>
      </w:r>
      <w:r w:rsidRPr="0044613B">
        <w:rPr>
          <w:rStyle w:val="af"/>
          <w:rFonts w:asciiTheme="minorHAnsi" w:hAnsiTheme="minorHAnsi"/>
          <w:b w:val="0"/>
          <w:bCs w:val="0"/>
          <w:sz w:val="20"/>
          <w:szCs w:val="20"/>
        </w:rPr>
        <w:t xml:space="preserve"> клинических случая:</w:t>
      </w:r>
    </w:p>
    <w:p w:rsidR="008E614C" w:rsidRPr="0044613B" w:rsidRDefault="008E614C" w:rsidP="002423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Эндодонтическое лечение витального моляра</w:t>
      </w:r>
    </w:p>
    <w:p w:rsidR="008E614C" w:rsidRPr="0044613B" w:rsidRDefault="008E614C" w:rsidP="002423DD">
      <w:pPr>
        <w:numPr>
          <w:ilvl w:val="0"/>
          <w:numId w:val="2"/>
        </w:numPr>
        <w:shd w:val="clear" w:color="auto" w:fill="FFFFFF"/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Эндодонтическое лечение зуба с хроническим апикальным периодонтитом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Рассматривается процесс диагностики и чтения прицельных снимков и КЛКТ.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Показываются нюансы анестезии на верхней и нижней челюсти.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Используется различные протоколы инструментальной обработки в соответствие с классификацией каналов по их диаметру, форме поперечного сечения и наличия изгибов (Solomonov 2011 JOE,  Solomonov Israel Dental Congress 2015).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Четко видны нюансы использования стальных, ручных и машинных никель-титановых инструментов (Mtwo, RACE, Profile, Revo-S), САФ.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Подробно показаны различные методы ирригации: динамическое, соническое и пассивное ультрасонирование.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При пломбировке корневых каналов используется  совмещенная методика пломбирования с показом различных вариантов комбинирования: латеральной  компакции  и вертикального компонента.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Подготавливается канал к ортопедическому этапу.</w:t>
      </w:r>
    </w:p>
    <w:p w:rsidR="008E614C" w:rsidRPr="0044613B" w:rsidRDefault="008E614C" w:rsidP="002423DD">
      <w:pPr>
        <w:numPr>
          <w:ilvl w:val="0"/>
          <w:numId w:val="3"/>
        </w:numPr>
        <w:tabs>
          <w:tab w:val="clear" w:pos="720"/>
          <w:tab w:val="num" w:pos="284"/>
        </w:tabs>
        <w:ind w:left="284" w:hanging="284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20"/>
          <w:szCs w:val="20"/>
        </w:rPr>
        <w:t>Идет подробный анализ и обсуждение каждого этапа клинической процедуры.</w:t>
      </w:r>
    </w:p>
    <w:p w:rsidR="00D6309B" w:rsidRPr="0044613B" w:rsidRDefault="00D6309B" w:rsidP="00040ED1">
      <w:pPr>
        <w:pStyle w:val="4"/>
        <w:tabs>
          <w:tab w:val="left" w:pos="10489"/>
        </w:tabs>
        <w:spacing w:before="0" w:beforeAutospacing="0" w:after="0" w:afterAutospacing="0"/>
        <w:ind w:right="-1"/>
        <w:jc w:val="both"/>
        <w:rPr>
          <w:rFonts w:asciiTheme="minorHAnsi" w:hAnsiTheme="minorHAnsi" w:cs="Calibri"/>
          <w:b w:val="0"/>
          <w:sz w:val="20"/>
          <w:szCs w:val="20"/>
        </w:rPr>
      </w:pPr>
      <w:r w:rsidRPr="0044613B">
        <w:rPr>
          <w:rFonts w:asciiTheme="minorHAnsi" w:hAnsiTheme="minorHAnsi" w:cs="Calibri"/>
          <w:color w:val="0070C0"/>
          <w:sz w:val="20"/>
          <w:szCs w:val="20"/>
        </w:rPr>
        <w:t>Место проведения</w:t>
      </w:r>
      <w:r w:rsidR="001157EF" w:rsidRPr="0044613B">
        <w:rPr>
          <w:rFonts w:asciiTheme="minorHAnsi" w:hAnsiTheme="minorHAnsi" w:cs="Calibri"/>
          <w:color w:val="0070C0"/>
          <w:sz w:val="20"/>
          <w:szCs w:val="20"/>
        </w:rPr>
        <w:t xml:space="preserve"> мастер-класса</w:t>
      </w:r>
      <w:r w:rsidRPr="0044613B">
        <w:rPr>
          <w:rFonts w:asciiTheme="minorHAnsi" w:hAnsiTheme="minorHAnsi" w:cs="Calibri"/>
          <w:color w:val="0070C0"/>
          <w:sz w:val="20"/>
          <w:szCs w:val="20"/>
        </w:rPr>
        <w:t xml:space="preserve">: </w:t>
      </w:r>
      <w:r w:rsidRPr="0044613B">
        <w:rPr>
          <w:rFonts w:asciiTheme="minorHAnsi" w:hAnsiTheme="minorHAnsi" w:cs="Calibri"/>
          <w:b w:val="0"/>
          <w:sz w:val="20"/>
          <w:szCs w:val="20"/>
        </w:rPr>
        <w:t xml:space="preserve">медицинский центр </w:t>
      </w:r>
      <w:r w:rsidR="00F423DF" w:rsidRPr="0044613B">
        <w:rPr>
          <w:rFonts w:asciiTheme="minorHAnsi" w:hAnsiTheme="minorHAnsi" w:cs="Calibri"/>
          <w:b w:val="0"/>
          <w:sz w:val="20"/>
          <w:szCs w:val="20"/>
        </w:rPr>
        <w:t>«</w:t>
      </w:r>
      <w:r w:rsidRPr="0044613B">
        <w:rPr>
          <w:rFonts w:asciiTheme="minorHAnsi" w:hAnsiTheme="minorHAnsi" w:cs="Calibri"/>
          <w:b w:val="0"/>
          <w:sz w:val="20"/>
          <w:szCs w:val="20"/>
        </w:rPr>
        <w:t>Авиценна</w:t>
      </w:r>
      <w:r w:rsidR="00F423DF" w:rsidRPr="0044613B">
        <w:rPr>
          <w:rFonts w:asciiTheme="minorHAnsi" w:hAnsiTheme="minorHAnsi" w:cs="Calibri"/>
          <w:b w:val="0"/>
          <w:sz w:val="20"/>
          <w:szCs w:val="20"/>
        </w:rPr>
        <w:t>»</w:t>
      </w:r>
      <w:r w:rsidRPr="0044613B">
        <w:rPr>
          <w:rFonts w:asciiTheme="minorHAnsi" w:hAnsiTheme="minorHAnsi" w:cs="Calibri"/>
          <w:b w:val="0"/>
          <w:sz w:val="20"/>
          <w:szCs w:val="20"/>
        </w:rPr>
        <w:t>, ул. Урицкого, дом 2.</w:t>
      </w:r>
      <w:r w:rsidR="0001080D" w:rsidRPr="0044613B">
        <w:rPr>
          <w:rFonts w:asciiTheme="minorHAnsi" w:hAnsiTheme="minorHAnsi" w:cs="Calibri"/>
          <w:b w:val="0"/>
          <w:sz w:val="20"/>
          <w:szCs w:val="20"/>
        </w:rPr>
        <w:t xml:space="preserve">  Конференц-зал.</w:t>
      </w:r>
    </w:p>
    <w:p w:rsidR="00024D85" w:rsidRPr="0044613B" w:rsidRDefault="00024D85" w:rsidP="00040ED1">
      <w:pPr>
        <w:pStyle w:val="4"/>
        <w:spacing w:before="0" w:beforeAutospacing="0" w:after="0" w:afterAutospacing="0"/>
        <w:ind w:right="283"/>
        <w:jc w:val="both"/>
        <w:rPr>
          <w:rFonts w:asciiTheme="minorHAnsi" w:hAnsiTheme="minorHAnsi" w:cs="Calibri"/>
          <w:sz w:val="20"/>
          <w:szCs w:val="20"/>
        </w:rPr>
      </w:pPr>
      <w:r w:rsidRPr="0044613B">
        <w:rPr>
          <w:rFonts w:asciiTheme="minorHAnsi" w:hAnsiTheme="minorHAnsi" w:cs="Calibri"/>
          <w:color w:val="0070C0"/>
          <w:sz w:val="20"/>
          <w:szCs w:val="20"/>
        </w:rPr>
        <w:t>Продолжительность</w:t>
      </w:r>
      <w:r w:rsidRPr="0044613B">
        <w:rPr>
          <w:rFonts w:asciiTheme="minorHAnsi" w:hAnsiTheme="minorHAnsi" w:cs="Calibri"/>
          <w:sz w:val="20"/>
          <w:szCs w:val="20"/>
        </w:rPr>
        <w:t xml:space="preserve"> </w:t>
      </w:r>
      <w:r w:rsidR="00B97CEC" w:rsidRPr="00553CB6">
        <w:rPr>
          <w:rFonts w:asciiTheme="minorHAnsi" w:hAnsiTheme="minorHAnsi" w:cs="Calibri"/>
          <w:color w:val="4F81BD" w:themeColor="accent1"/>
          <w:sz w:val="20"/>
          <w:szCs w:val="20"/>
        </w:rPr>
        <w:t>мастер-класса</w:t>
      </w:r>
      <w:r w:rsidR="00B97CEC" w:rsidRPr="0044613B">
        <w:rPr>
          <w:rFonts w:asciiTheme="minorHAnsi" w:hAnsiTheme="minorHAnsi" w:cs="Calibri"/>
          <w:sz w:val="20"/>
          <w:szCs w:val="20"/>
        </w:rPr>
        <w:t xml:space="preserve"> с 10-00 до 17-00 с перерывами на кофе-паузу и обед.</w:t>
      </w:r>
    </w:p>
    <w:p w:rsidR="0014369E" w:rsidRPr="0028185D" w:rsidRDefault="0014369E" w:rsidP="0014369E">
      <w:pPr>
        <w:jc w:val="right"/>
        <w:rPr>
          <w:rFonts w:ascii="Calibri" w:hAnsi="Calibri" w:cs="Calibri"/>
          <w:color w:val="C00000"/>
          <w:sz w:val="18"/>
          <w:szCs w:val="18"/>
        </w:rPr>
      </w:pPr>
      <w:r w:rsidRPr="004C55F2">
        <w:rPr>
          <w:rFonts w:ascii="Calibri" w:hAnsi="Calibri" w:cs="Calibri"/>
          <w:b/>
          <w:sz w:val="18"/>
          <w:szCs w:val="18"/>
        </w:rPr>
        <w:t xml:space="preserve">Стоимость участия в мастер-классе: </w:t>
      </w:r>
      <w:r w:rsidRPr="007A4CD7">
        <w:rPr>
          <w:rFonts w:ascii="Calibri" w:hAnsi="Calibri" w:cs="Calibri"/>
          <w:b/>
        </w:rPr>
        <w:t>27000</w:t>
      </w:r>
      <w:r w:rsidRPr="004C55F2">
        <w:rPr>
          <w:rFonts w:ascii="Calibri" w:hAnsi="Calibri" w:cs="Calibri"/>
          <w:b/>
          <w:sz w:val="18"/>
          <w:szCs w:val="18"/>
        </w:rPr>
        <w:t xml:space="preserve"> руб.</w:t>
      </w:r>
      <w:r>
        <w:rPr>
          <w:rFonts w:ascii="Calibri" w:hAnsi="Calibri" w:cs="Calibri"/>
          <w:b/>
          <w:sz w:val="18"/>
          <w:szCs w:val="18"/>
        </w:rPr>
        <w:t xml:space="preserve"> </w:t>
      </w:r>
      <w:r w:rsidRPr="0028185D">
        <w:rPr>
          <w:rFonts w:ascii="Calibri" w:hAnsi="Calibri" w:cs="Calibri"/>
          <w:b/>
          <w:color w:val="C00000"/>
          <w:sz w:val="18"/>
          <w:szCs w:val="18"/>
        </w:rPr>
        <w:t>Кол-во мест ограничено.</w:t>
      </w:r>
    </w:p>
    <w:p w:rsidR="0044613B" w:rsidRPr="0044613B" w:rsidRDefault="0044613B" w:rsidP="0044613B">
      <w:pPr>
        <w:tabs>
          <w:tab w:val="left" w:pos="10348"/>
        </w:tabs>
        <w:jc w:val="right"/>
        <w:rPr>
          <w:rFonts w:asciiTheme="minorHAnsi" w:hAnsiTheme="minorHAnsi" w:cs="Calibri"/>
          <w:b/>
          <w:bCs/>
          <w:sz w:val="20"/>
          <w:szCs w:val="20"/>
        </w:rPr>
      </w:pPr>
      <w:r w:rsidRPr="0044613B">
        <w:rPr>
          <w:rFonts w:asciiTheme="minorHAnsi" w:hAnsiTheme="minorHAnsi" w:cs="Calibri"/>
          <w:b/>
          <w:bCs/>
          <w:sz w:val="20"/>
          <w:szCs w:val="20"/>
        </w:rPr>
        <w:t xml:space="preserve">В стоимость входят обед, кофе-паузы, выдается именной сертификат </w:t>
      </w:r>
    </w:p>
    <w:p w:rsidR="0044613B" w:rsidRDefault="0044613B" w:rsidP="0044613B">
      <w:pPr>
        <w:ind w:left="142" w:firstLine="425"/>
        <w:jc w:val="both"/>
        <w:rPr>
          <w:rFonts w:asciiTheme="minorHAnsi" w:hAnsiTheme="minorHAnsi"/>
          <w:b/>
          <w:color w:val="C00000"/>
          <w:sz w:val="16"/>
          <w:szCs w:val="16"/>
        </w:rPr>
      </w:pP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После  получения подтверждения СтАР (ближе к дате мероприятия) о соответствии требованиям ДПО по специальностям "Стоматология терапевтическая" и "Стоматология общей практики" стоматолог получает  по </w:t>
      </w:r>
      <w:r>
        <w:rPr>
          <w:rFonts w:asciiTheme="minorHAnsi" w:hAnsiTheme="minorHAnsi"/>
          <w:b/>
          <w:color w:val="C00000"/>
          <w:sz w:val="20"/>
          <w:szCs w:val="20"/>
        </w:rPr>
        <w:t>6</w:t>
      </w:r>
      <w:r w:rsidRPr="0044613B">
        <w:rPr>
          <w:rFonts w:asciiTheme="minorHAnsi" w:hAnsiTheme="minorHAnsi"/>
          <w:b/>
          <w:color w:val="C00000"/>
          <w:sz w:val="20"/>
          <w:szCs w:val="20"/>
        </w:rPr>
        <w:t xml:space="preserve"> баллов/ кредитов</w:t>
      </w:r>
      <w:r w:rsidRPr="0044613B">
        <w:rPr>
          <w:rFonts w:asciiTheme="minorHAnsi" w:hAnsiTheme="minorHAnsi"/>
          <w:b/>
          <w:color w:val="C00000"/>
          <w:sz w:val="16"/>
          <w:szCs w:val="16"/>
        </w:rPr>
        <w:t xml:space="preserve"> для НМО и ДПО.</w:t>
      </w:r>
    </w:p>
    <w:p w:rsidR="00BC78D3" w:rsidRPr="0044613B" w:rsidRDefault="00BC78D3" w:rsidP="00BC78D3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</w:p>
    <w:p w:rsidR="00BC78D3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44613B">
        <w:rPr>
          <w:rFonts w:asciiTheme="minorHAnsi" w:hAnsiTheme="minorHAnsi" w:cs="Calibri"/>
          <w:sz w:val="20"/>
          <w:szCs w:val="20"/>
        </w:rPr>
        <w:t>:</w:t>
      </w:r>
      <w:r>
        <w:rPr>
          <w:rFonts w:asciiTheme="minorHAnsi" w:hAnsiTheme="minorHAnsi" w:cs="Calibri"/>
          <w:sz w:val="20"/>
          <w:szCs w:val="20"/>
        </w:rPr>
        <w:t xml:space="preserve"> </w:t>
      </w:r>
      <w:r w:rsidRPr="0032348A">
        <w:rPr>
          <w:rFonts w:ascii="Calibri" w:hAnsi="Calibri" w:cs="Calibri"/>
          <w:sz w:val="20"/>
          <w:szCs w:val="20"/>
        </w:rPr>
        <w:t xml:space="preserve">Директор уч/ц  </w:t>
      </w:r>
      <w:r w:rsidRPr="0044613B">
        <w:rPr>
          <w:rFonts w:asciiTheme="minorHAnsi" w:hAnsiTheme="minorHAnsi" w:cs="Calibri"/>
          <w:sz w:val="20"/>
          <w:szCs w:val="20"/>
        </w:rPr>
        <w:t xml:space="preserve"> «ПРОФЕССИОНАЛ»</w:t>
      </w:r>
      <w:r>
        <w:rPr>
          <w:rFonts w:asciiTheme="minorHAnsi" w:hAnsiTheme="minorHAnsi" w:cs="Calibri"/>
          <w:sz w:val="20"/>
          <w:szCs w:val="20"/>
        </w:rPr>
        <w:t>-</w:t>
      </w:r>
      <w:r w:rsidRPr="0044613B">
        <w:rPr>
          <w:rFonts w:asciiTheme="minorHAnsi" w:hAnsiTheme="minorHAnsi" w:cs="Calibri"/>
          <w:sz w:val="20"/>
          <w:szCs w:val="20"/>
        </w:rPr>
        <w:t xml:space="preserve"> Светлана Олеговна Хапилина</w:t>
      </w:r>
      <w:r>
        <w:rPr>
          <w:rFonts w:asciiTheme="minorHAnsi" w:hAnsiTheme="minorHAnsi" w:cs="Calibri"/>
          <w:sz w:val="20"/>
          <w:szCs w:val="20"/>
        </w:rPr>
        <w:t xml:space="preserve">, </w:t>
      </w:r>
      <w:r w:rsidRPr="0044613B">
        <w:rPr>
          <w:rFonts w:asciiTheme="minorHAnsi" w:hAnsiTheme="minorHAnsi" w:cs="Calibri"/>
        </w:rPr>
        <w:t>моб.:</w:t>
      </w:r>
      <w:r w:rsidRPr="0044613B">
        <w:rPr>
          <w:rFonts w:asciiTheme="minorHAnsi" w:hAnsiTheme="minorHAnsi" w:cs="Calibri"/>
          <w:color w:val="548DD4" w:themeColor="text2" w:themeTint="99"/>
        </w:rPr>
        <w:t xml:space="preserve"> </w:t>
      </w:r>
      <w:r w:rsidRPr="0044613B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44613B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44613B">
        <w:rPr>
          <w:rFonts w:asciiTheme="minorHAnsi" w:hAnsiTheme="minorHAnsi" w:cs="Calibri"/>
        </w:rPr>
        <w:t>,</w:t>
      </w:r>
    </w:p>
    <w:p w:rsidR="00BC78D3" w:rsidRPr="00F95CDB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  <w:lang w:val="en-US"/>
        </w:rPr>
      </w:pPr>
      <w:r w:rsidRPr="00891F97">
        <w:rPr>
          <w:rFonts w:asciiTheme="minorHAnsi" w:hAnsiTheme="minorHAnsi" w:cs="Calibri"/>
        </w:rPr>
        <w:t xml:space="preserve"> </w:t>
      </w:r>
      <w:r w:rsidRPr="0044613B">
        <w:rPr>
          <w:rFonts w:asciiTheme="minorHAnsi" w:hAnsiTheme="minorHAnsi" w:cs="Calibri"/>
        </w:rPr>
        <w:t>е</w:t>
      </w:r>
      <w:r w:rsidRPr="00F95CDB">
        <w:rPr>
          <w:rFonts w:asciiTheme="minorHAnsi" w:hAnsiTheme="minorHAnsi" w:cs="Calibri"/>
          <w:lang w:val="en-US"/>
        </w:rPr>
        <w:t>-</w:t>
      </w:r>
      <w:r w:rsidRPr="0044613B">
        <w:rPr>
          <w:rFonts w:asciiTheme="minorHAnsi" w:hAnsiTheme="minorHAnsi" w:cs="Calibri"/>
          <w:lang w:val="fr-FR"/>
        </w:rPr>
        <w:t>mail</w:t>
      </w:r>
      <w:r w:rsidRPr="00F95CDB">
        <w:rPr>
          <w:rFonts w:asciiTheme="minorHAnsi" w:hAnsiTheme="minorHAnsi" w:cs="Calibri"/>
          <w:b/>
          <w:lang w:val="en-US"/>
        </w:rPr>
        <w:t xml:space="preserve">: </w:t>
      </w:r>
      <w:hyperlink r:id="rId9" w:history="1"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@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F95CDB">
        <w:rPr>
          <w:rFonts w:asciiTheme="minorHAnsi" w:hAnsiTheme="minorHAnsi" w:cs="Calibri"/>
          <w:b/>
          <w:lang w:val="en-US"/>
        </w:rPr>
        <w:t xml:space="preserve">, </w:t>
      </w:r>
      <w:r w:rsidRPr="0044613B">
        <w:rPr>
          <w:rFonts w:asciiTheme="minorHAnsi" w:hAnsiTheme="minorHAnsi" w:cs="Calibri"/>
        </w:rPr>
        <w:t>сайт</w:t>
      </w:r>
      <w:r w:rsidRPr="00F95CDB">
        <w:rPr>
          <w:rFonts w:asciiTheme="minorHAnsi" w:hAnsiTheme="minorHAnsi" w:cs="Calibri"/>
          <w:b/>
          <w:lang w:val="en-US"/>
        </w:rPr>
        <w:t>:</w:t>
      </w:r>
      <w:r w:rsidRPr="00F95CDB">
        <w:rPr>
          <w:rFonts w:asciiTheme="minorHAnsi" w:hAnsiTheme="minorHAnsi" w:cs="Calibri"/>
          <w:b/>
          <w:color w:val="0070C0"/>
          <w:lang w:val="en-US"/>
        </w:rPr>
        <w:t xml:space="preserve"> </w:t>
      </w:r>
      <w:hyperlink r:id="rId10" w:history="1"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F95CDB">
          <w:rPr>
            <w:rStyle w:val="ae"/>
            <w:rFonts w:asciiTheme="minorHAnsi" w:hAnsiTheme="minorHAnsi" w:cs="Calibri"/>
            <w:b/>
            <w:color w:val="0070C0"/>
            <w:lang w:val="en-US"/>
          </w:rPr>
          <w:t>.</w:t>
        </w:r>
        <w:r w:rsidRPr="0044613B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F95CDB">
        <w:rPr>
          <w:rFonts w:asciiTheme="minorHAnsi" w:hAnsiTheme="minorHAnsi" w:cs="Calibri"/>
          <w:color w:val="0070C0"/>
          <w:lang w:val="en-US"/>
        </w:rPr>
        <w:t xml:space="preserve"> </w:t>
      </w:r>
    </w:p>
    <w:p w:rsidR="00BC78D3" w:rsidRPr="0044613B" w:rsidRDefault="00BC78D3" w:rsidP="00BC78D3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color w:val="auto"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BC78D3" w:rsidRPr="0044613B" w:rsidRDefault="00BC78D3" w:rsidP="00BC78D3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</w:pPr>
      <w:r w:rsidRPr="0044613B">
        <w:rPr>
          <w:rStyle w:val="ae"/>
          <w:rFonts w:asciiTheme="minorHAnsi" w:hAnsiTheme="minorHAnsi" w:cs="Calibri"/>
          <w:b/>
          <w:color w:val="auto"/>
          <w:sz w:val="18"/>
          <w:szCs w:val="18"/>
          <w:u w:val="none"/>
        </w:rPr>
        <w:t>ФОРМЫ ОПЛАТЫ:</w:t>
      </w:r>
    </w:p>
    <w:p w:rsidR="00BC78D3" w:rsidRPr="00631710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 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1" w:history="1"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color w:val="auto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BC78D3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  <w:b/>
          <w:bCs/>
          <w:color w:val="000000"/>
          <w:sz w:val="20"/>
          <w:szCs w:val="20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 в день проведения мероприятия при регистрации участников семинара</w:t>
      </w:r>
      <w:r>
        <w:rPr>
          <w:rFonts w:asciiTheme="minorHAnsi" w:hAnsiTheme="minorHAnsi" w:cs="Calibri"/>
          <w:i/>
          <w:sz w:val="18"/>
          <w:szCs w:val="18"/>
        </w:rPr>
        <w:t>,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с предварительной записью накануне.</w:t>
      </w:r>
    </w:p>
    <w:p w:rsidR="00BC78D3" w:rsidRDefault="00BC78D3" w:rsidP="00BC78D3">
      <w:pPr>
        <w:jc w:val="right"/>
        <w:rPr>
          <w:rFonts w:asciiTheme="minorHAnsi" w:eastAsia="SimSun" w:hAnsiTheme="minorHAnsi" w:cs="Calibri"/>
          <w:b/>
          <w:bCs/>
          <w:color w:val="0070C0"/>
        </w:rPr>
      </w:pPr>
    </w:p>
    <w:p w:rsidR="00BC78D3" w:rsidRPr="0044613B" w:rsidRDefault="00BC78D3" w:rsidP="00BC78D3">
      <w:pPr>
        <w:ind w:right="141"/>
        <w:jc w:val="center"/>
        <w:rPr>
          <w:rFonts w:asciiTheme="minorHAnsi" w:eastAsia="SimSun" w:hAnsiTheme="minorHAnsi" w:cs="Calibri"/>
          <w:b/>
          <w:bCs/>
          <w:color w:val="0070C0"/>
        </w:rPr>
      </w:pPr>
      <w:r w:rsidRPr="0044613B">
        <w:rPr>
          <w:rFonts w:asciiTheme="minorHAnsi" w:eastAsia="SimSun" w:hAnsiTheme="minorHAnsi" w:cs="Calibri"/>
          <w:b/>
          <w:bCs/>
          <w:color w:val="0070C0"/>
        </w:rPr>
        <w:t>Запись и дополнительная информация</w:t>
      </w:r>
      <w:r>
        <w:rPr>
          <w:rFonts w:asciiTheme="minorHAnsi" w:eastAsia="SimSun" w:hAnsiTheme="minorHAnsi" w:cs="Calibri"/>
          <w:b/>
          <w:bCs/>
          <w:color w:val="0070C0"/>
        </w:rPr>
        <w:t>:</w:t>
      </w:r>
    </w:p>
    <w:p w:rsidR="00BC78D3" w:rsidRPr="003967AF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  <w:sz w:val="20"/>
          <w:szCs w:val="20"/>
        </w:rPr>
      </w:pPr>
      <w:r w:rsidRPr="003967AF">
        <w:rPr>
          <w:rFonts w:asciiTheme="minorHAnsi" w:hAnsiTheme="minorHAnsi" w:cs="Calibri"/>
          <w:b/>
          <w:sz w:val="20"/>
          <w:szCs w:val="20"/>
        </w:rPr>
        <w:t>в Санкт-Петербурге</w:t>
      </w:r>
      <w:r w:rsidRPr="003967AF">
        <w:rPr>
          <w:rFonts w:asciiTheme="minorHAnsi" w:hAnsiTheme="minorHAnsi" w:cs="Calibri"/>
          <w:sz w:val="20"/>
          <w:szCs w:val="20"/>
        </w:rPr>
        <w:t>: ООО «ПРОФЕССИОНАЛ» , Директор Светлана Олеговна Хапилина моб.:</w:t>
      </w:r>
      <w:r w:rsidRPr="003967AF">
        <w:rPr>
          <w:rFonts w:asciiTheme="minorHAnsi" w:hAnsiTheme="minorHAnsi" w:cs="Calibri"/>
          <w:color w:val="548DD4" w:themeColor="text2" w:themeTint="99"/>
          <w:sz w:val="20"/>
          <w:szCs w:val="20"/>
        </w:rPr>
        <w:t xml:space="preserve"> </w:t>
      </w:r>
      <w:r w:rsidRPr="003967AF">
        <w:rPr>
          <w:rFonts w:asciiTheme="minorHAnsi" w:hAnsiTheme="minorHAnsi" w:cs="Calibri"/>
          <w:b/>
          <w:color w:val="548DD4" w:themeColor="text2" w:themeTint="99"/>
        </w:rPr>
        <w:t xml:space="preserve">8 (921) </w:t>
      </w:r>
      <w:r w:rsidRPr="003967AF">
        <w:rPr>
          <w:rFonts w:asciiTheme="minorHAnsi" w:hAnsiTheme="minorHAnsi" w:cs="Calibri"/>
          <w:b/>
          <w:bCs/>
          <w:color w:val="548DD4" w:themeColor="text2" w:themeTint="99"/>
        </w:rPr>
        <w:t>862-98-24</w:t>
      </w:r>
      <w:r w:rsidRPr="003967AF">
        <w:rPr>
          <w:rFonts w:asciiTheme="minorHAnsi" w:hAnsiTheme="minorHAnsi" w:cs="Calibri"/>
        </w:rPr>
        <w:t>,</w:t>
      </w:r>
      <w:r w:rsidRPr="003967AF">
        <w:rPr>
          <w:rFonts w:asciiTheme="minorHAnsi" w:hAnsiTheme="minorHAnsi" w:cs="Calibri"/>
          <w:sz w:val="20"/>
          <w:szCs w:val="20"/>
        </w:rPr>
        <w:t xml:space="preserve"> </w:t>
      </w:r>
    </w:p>
    <w:p w:rsidR="00BC78D3" w:rsidRPr="003967AF" w:rsidRDefault="00BC78D3" w:rsidP="00BC78D3">
      <w:pPr>
        <w:tabs>
          <w:tab w:val="left" w:pos="7455"/>
        </w:tabs>
        <w:ind w:right="141"/>
        <w:jc w:val="both"/>
        <w:rPr>
          <w:rFonts w:asciiTheme="minorHAnsi" w:hAnsiTheme="minorHAnsi" w:cs="Calibri"/>
          <w:color w:val="0070C0"/>
        </w:rPr>
      </w:pPr>
      <w:r w:rsidRPr="003967AF">
        <w:rPr>
          <w:rFonts w:asciiTheme="minorHAnsi" w:hAnsiTheme="minorHAnsi" w:cs="Calibri"/>
        </w:rPr>
        <w:t>е-</w:t>
      </w:r>
      <w:r w:rsidRPr="003967AF">
        <w:rPr>
          <w:rFonts w:asciiTheme="minorHAnsi" w:hAnsiTheme="minorHAnsi" w:cs="Calibri"/>
          <w:lang w:val="fr-FR"/>
        </w:rPr>
        <w:t>mail</w:t>
      </w:r>
      <w:r w:rsidRPr="003967AF">
        <w:rPr>
          <w:rFonts w:asciiTheme="minorHAnsi" w:hAnsiTheme="minorHAnsi" w:cs="Calibri"/>
          <w:b/>
        </w:rPr>
        <w:t xml:space="preserve">: </w:t>
      </w:r>
      <w:hyperlink r:id="rId12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xso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@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mail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fr-FR"/>
          </w:rPr>
          <w:t>ru</w:t>
        </w:r>
      </w:hyperlink>
      <w:r w:rsidRPr="003967AF">
        <w:rPr>
          <w:rFonts w:asciiTheme="minorHAnsi" w:hAnsiTheme="minorHAnsi" w:cs="Calibri"/>
          <w:b/>
        </w:rPr>
        <w:t xml:space="preserve">, </w:t>
      </w:r>
      <w:r w:rsidRPr="003967AF">
        <w:rPr>
          <w:rFonts w:asciiTheme="minorHAnsi" w:hAnsiTheme="minorHAnsi" w:cs="Calibri"/>
        </w:rPr>
        <w:t>сайт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 w:cs="Calibri"/>
          <w:b/>
          <w:color w:val="0070C0"/>
        </w:rPr>
        <w:t xml:space="preserve"> </w:t>
      </w:r>
      <w:hyperlink r:id="rId13" w:history="1"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www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profistomat</w:t>
        </w:r>
        <w:r w:rsidRPr="003967AF">
          <w:rPr>
            <w:rStyle w:val="ae"/>
            <w:rFonts w:asciiTheme="minorHAnsi" w:hAnsiTheme="minorHAnsi" w:cs="Calibri"/>
            <w:b/>
            <w:color w:val="0070C0"/>
          </w:rPr>
          <w:t>.</w:t>
        </w:r>
        <w:r w:rsidRPr="003967AF">
          <w:rPr>
            <w:rStyle w:val="ae"/>
            <w:rFonts w:asciiTheme="minorHAnsi" w:hAnsiTheme="minorHAnsi" w:cs="Calibri"/>
            <w:b/>
            <w:color w:val="0070C0"/>
            <w:lang w:val="en-US"/>
          </w:rPr>
          <w:t>ru</w:t>
        </w:r>
      </w:hyperlink>
      <w:r w:rsidRPr="003967AF">
        <w:rPr>
          <w:rFonts w:asciiTheme="minorHAnsi" w:hAnsiTheme="minorHAnsi"/>
        </w:rPr>
        <w:t>,</w:t>
      </w:r>
      <w:r w:rsidRPr="003967AF">
        <w:rPr>
          <w:rFonts w:asciiTheme="minorHAnsi" w:hAnsiTheme="minorHAnsi" w:cs="Calibri"/>
          <w:color w:val="0070C0"/>
        </w:rPr>
        <w:t xml:space="preserve"> </w:t>
      </w:r>
      <w:r w:rsidRPr="003967AF">
        <w:rPr>
          <w:rFonts w:asciiTheme="minorHAnsi" w:hAnsiTheme="minorHAnsi" w:cs="Calibri"/>
        </w:rPr>
        <w:t>мы в контакте</w:t>
      </w:r>
      <w:r w:rsidRPr="003967AF">
        <w:rPr>
          <w:rFonts w:asciiTheme="minorHAnsi" w:hAnsiTheme="minorHAnsi" w:cs="Calibri"/>
          <w:b/>
        </w:rPr>
        <w:t>:</w:t>
      </w:r>
      <w:r w:rsidRPr="003967AF">
        <w:rPr>
          <w:rFonts w:asciiTheme="minorHAnsi" w:hAnsiTheme="minorHAnsi"/>
        </w:rPr>
        <w:t xml:space="preserve"> </w:t>
      </w:r>
      <w:r w:rsidRPr="003967AF">
        <w:rPr>
          <w:rFonts w:asciiTheme="minorHAnsi" w:hAnsiTheme="minorHAnsi" w:cs="Calibri"/>
          <w:b/>
          <w:color w:val="0070C0"/>
        </w:rPr>
        <w:t>vk.com/public92896615</w:t>
      </w:r>
    </w:p>
    <w:p w:rsidR="00BC78D3" w:rsidRPr="0044613B" w:rsidRDefault="00BC78D3" w:rsidP="00BC78D3">
      <w:pPr>
        <w:tabs>
          <w:tab w:val="left" w:pos="7455"/>
        </w:tabs>
        <w:ind w:right="141"/>
        <w:jc w:val="both"/>
        <w:rPr>
          <w:rStyle w:val="ae"/>
          <w:rFonts w:asciiTheme="minorHAnsi" w:hAnsiTheme="minorHAnsi" w:cs="Calibri"/>
          <w:b/>
          <w:sz w:val="20"/>
          <w:szCs w:val="20"/>
        </w:rPr>
      </w:pPr>
      <w:r w:rsidRPr="0044613B">
        <w:rPr>
          <w:rFonts w:asciiTheme="minorHAnsi" w:hAnsiTheme="minorHAnsi" w:cs="Calibri"/>
          <w:b/>
          <w:sz w:val="20"/>
          <w:szCs w:val="20"/>
        </w:rPr>
        <w:t xml:space="preserve">- если у Вас нет сертификата за прошлогодние семинары – обязательно подготовим на этом семинаре. </w:t>
      </w:r>
    </w:p>
    <w:p w:rsidR="00BC78D3" w:rsidRDefault="00BC78D3" w:rsidP="00BC78D3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</w:p>
    <w:p w:rsidR="00BC78D3" w:rsidRPr="0044613B" w:rsidRDefault="00BC78D3" w:rsidP="00BC78D3">
      <w:pPr>
        <w:tabs>
          <w:tab w:val="left" w:pos="7455"/>
        </w:tabs>
        <w:ind w:right="141"/>
        <w:jc w:val="center"/>
        <w:rPr>
          <w:rStyle w:val="ae"/>
          <w:rFonts w:asciiTheme="minorHAnsi" w:hAnsiTheme="minorHAnsi" w:cs="Calibri"/>
          <w:b/>
          <w:sz w:val="18"/>
          <w:szCs w:val="18"/>
        </w:rPr>
      </w:pPr>
      <w:r w:rsidRPr="0044613B">
        <w:rPr>
          <w:rStyle w:val="ae"/>
          <w:rFonts w:asciiTheme="minorHAnsi" w:hAnsiTheme="minorHAnsi" w:cs="Calibri"/>
          <w:b/>
          <w:sz w:val="18"/>
          <w:szCs w:val="18"/>
        </w:rPr>
        <w:lastRenderedPageBreak/>
        <w:t>ФОРМЫ ОПЛАТЫ:</w:t>
      </w:r>
    </w:p>
    <w:p w:rsidR="00BC78D3" w:rsidRPr="00087320" w:rsidRDefault="00BC78D3" w:rsidP="00BC78D3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по безналичному расчету: только на основании выписанного счета</w:t>
      </w:r>
      <w:r w:rsidRPr="0044613B">
        <w:rPr>
          <w:rFonts w:asciiTheme="minorHAnsi" w:hAnsiTheme="minorHAnsi" w:cs="Calibri"/>
          <w:sz w:val="20"/>
          <w:szCs w:val="20"/>
        </w:rPr>
        <w:t xml:space="preserve"> от ООО «ПРОФЕССИОНАЛ»</w:t>
      </w:r>
      <w:r w:rsidRPr="0044613B">
        <w:rPr>
          <w:rFonts w:asciiTheme="minorHAnsi" w:hAnsiTheme="minorHAnsi" w:cs="Calibri"/>
          <w:i/>
          <w:sz w:val="18"/>
          <w:szCs w:val="18"/>
        </w:rPr>
        <w:t>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просьба реквизиты для выставления счетов отправлять на эл. адрес:</w:t>
      </w:r>
      <w:r w:rsidRPr="0044613B">
        <w:rPr>
          <w:rFonts w:asciiTheme="minorHAnsi" w:hAnsiTheme="minorHAnsi" w:cs="Calibri"/>
          <w:sz w:val="18"/>
          <w:szCs w:val="18"/>
        </w:rPr>
        <w:t xml:space="preserve"> </w:t>
      </w:r>
      <w:hyperlink r:id="rId14" w:history="1"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xso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@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mail</w:t>
        </w:r>
        <w:r w:rsidRPr="0044613B">
          <w:rPr>
            <w:rStyle w:val="ae"/>
            <w:rFonts w:asciiTheme="minorHAnsi" w:hAnsiTheme="minorHAnsi" w:cs="Calibri"/>
            <w:sz w:val="18"/>
            <w:szCs w:val="18"/>
          </w:rPr>
          <w:t>.</w:t>
        </w:r>
        <w:r w:rsidRPr="0044613B">
          <w:rPr>
            <w:rStyle w:val="ae"/>
            <w:rFonts w:asciiTheme="minorHAnsi" w:hAnsiTheme="minorHAnsi" w:cs="Calibri"/>
            <w:sz w:val="18"/>
            <w:szCs w:val="18"/>
            <w:lang w:val="fr-FR"/>
          </w:rPr>
          <w:t>ru</w:t>
        </w:r>
      </w:hyperlink>
      <w:r w:rsidRPr="0044613B">
        <w:rPr>
          <w:rFonts w:asciiTheme="minorHAnsi" w:hAnsiTheme="minorHAnsi" w:cs="Calibri"/>
          <w:sz w:val="18"/>
          <w:szCs w:val="18"/>
        </w:rPr>
        <w:t xml:space="preserve"> </w:t>
      </w:r>
    </w:p>
    <w:p w:rsidR="00BC78D3" w:rsidRPr="0044613B" w:rsidRDefault="00BC78D3" w:rsidP="00BC78D3">
      <w:pPr>
        <w:tabs>
          <w:tab w:val="left" w:pos="11199"/>
        </w:tabs>
        <w:ind w:right="142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-Оплата за наличный расчет:в день проведения мероприятия при регистрации участников семинара,</w:t>
      </w:r>
      <w:r>
        <w:rPr>
          <w:rFonts w:asciiTheme="minorHAnsi" w:hAnsiTheme="minorHAnsi" w:cs="Calibri"/>
          <w:i/>
          <w:sz w:val="18"/>
          <w:szCs w:val="18"/>
        </w:rPr>
        <w:t xml:space="preserve"> </w:t>
      </w:r>
      <w:r w:rsidRPr="0044613B">
        <w:rPr>
          <w:rFonts w:asciiTheme="minorHAnsi" w:hAnsiTheme="minorHAnsi" w:cs="Calibri"/>
          <w:i/>
          <w:sz w:val="18"/>
          <w:szCs w:val="18"/>
        </w:rPr>
        <w:t>только с п</w:t>
      </w:r>
      <w:r>
        <w:rPr>
          <w:rFonts w:asciiTheme="minorHAnsi" w:hAnsiTheme="minorHAnsi" w:cs="Calibri"/>
          <w:i/>
          <w:sz w:val="18"/>
          <w:szCs w:val="18"/>
        </w:rPr>
        <w:t>редварительной записью.</w:t>
      </w:r>
    </w:p>
    <w:p w:rsidR="00BC78D3" w:rsidRPr="00E70CEF" w:rsidRDefault="00BC78D3" w:rsidP="00BC78D3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CEF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 дни проведения семинаров будет осуществляться продажа литературы по стоматологии.</w:t>
      </w:r>
    </w:p>
    <w:p w:rsidR="00BC78D3" w:rsidRPr="00E70CEF" w:rsidRDefault="00BC78D3" w:rsidP="00BC78D3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70CEF">
        <w:rPr>
          <w:rFonts w:asciiTheme="minorHAnsi" w:hAnsiTheme="minorHAnsi" w:cs="Calibri"/>
          <w:b/>
          <w:bCs/>
          <w:color w:val="2218A8"/>
          <w:sz w:val="20"/>
          <w:szCs w:val="20"/>
          <w:u w:val="wavyDoub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Большой выбор новинок!</w:t>
      </w:r>
    </w:p>
    <w:p w:rsidR="00BC78D3" w:rsidRPr="0044613B" w:rsidRDefault="00BC78D3" w:rsidP="00BC78D3">
      <w:pPr>
        <w:pStyle w:val="a3"/>
        <w:spacing w:before="0" w:beforeAutospacing="0" w:after="0" w:afterAutospacing="0"/>
        <w:ind w:right="141" w:firstLine="567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Бизнес-центр отель Gorsky City Hotel</w:t>
      </w:r>
      <w:r w:rsidRPr="0044613B">
        <w:rPr>
          <w:rFonts w:asciiTheme="minorHAnsi" w:hAnsiTheme="minorHAnsi" w:cs="Calibri"/>
          <w:sz w:val="16"/>
          <w:szCs w:val="16"/>
        </w:rPr>
        <w:t xml:space="preserve"> - </w:t>
      </w:r>
      <w:hyperlink r:id="rId15" w:history="1">
        <w:r w:rsidRPr="0044613B">
          <w:rPr>
            <w:rStyle w:val="ae"/>
            <w:rFonts w:asciiTheme="minorHAnsi" w:hAnsiTheme="minorHAnsi" w:cs="Calibri"/>
            <w:sz w:val="16"/>
            <w:szCs w:val="16"/>
            <w:lang w:val="en-US"/>
          </w:rPr>
          <w:t>www</w:t>
        </w:r>
        <w:r w:rsidRPr="0044613B">
          <w:rPr>
            <w:rStyle w:val="ae"/>
            <w:rFonts w:asciiTheme="minorHAnsi" w:hAnsiTheme="minorHAnsi" w:cs="Calibri"/>
            <w:sz w:val="16"/>
            <w:szCs w:val="16"/>
          </w:rPr>
          <w:t>.gorskiycityhotel.ru</w:t>
        </w:r>
      </w:hyperlink>
      <w:r w:rsidRPr="0044613B">
        <w:rPr>
          <w:rFonts w:asciiTheme="minorHAnsi" w:hAnsiTheme="minorHAnsi" w:cs="Calibri"/>
          <w:sz w:val="16"/>
          <w:szCs w:val="16"/>
        </w:rPr>
        <w:t xml:space="preserve">  –  это НОВЫЙ КОМФОРТАБЕЛЬНЫЙ ОТЕЛЬ, БОЛЬШОЙ КОМФОРТНЫЙ КОНФЕРЕНЦ-ЗАЛ, </w:t>
      </w:r>
      <w:r w:rsidRPr="0013761F">
        <w:rPr>
          <w:rFonts w:asciiTheme="minorHAnsi" w:hAnsiTheme="minorHAnsi" w:cs="Calibri"/>
          <w:b/>
          <w:color w:val="FF0000"/>
          <w:sz w:val="16"/>
          <w:szCs w:val="16"/>
          <w:u w:val="single"/>
        </w:rPr>
        <w:t>СКИДКА НА ПРОЖИВАНИЕ УЧАСТНИКАМ 30 процентов</w:t>
      </w:r>
      <w:r w:rsidRPr="0044613B">
        <w:rPr>
          <w:rFonts w:asciiTheme="minorHAnsi" w:hAnsiTheme="minorHAnsi" w:cs="Calibri"/>
          <w:sz w:val="16"/>
          <w:szCs w:val="16"/>
        </w:rPr>
        <w:t>, отдел бронирования номеров в отеле: +7 (383) 230 55 56, +7 (383) 230 55 55, book@gorskiycityhotel.ru</w:t>
      </w:r>
    </w:p>
    <w:p w:rsidR="00BC78D3" w:rsidRPr="0044613B" w:rsidRDefault="00BC78D3" w:rsidP="00BC78D3">
      <w:pPr>
        <w:pStyle w:val="a3"/>
        <w:spacing w:before="0" w:beforeAutospacing="0" w:after="0" w:afterAutospacing="0"/>
        <w:ind w:right="141"/>
        <w:jc w:val="both"/>
        <w:rPr>
          <w:rFonts w:asciiTheme="minorHAnsi" w:hAnsiTheme="minorHAnsi" w:cs="Calibri"/>
          <w:b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Как добраться до отеля:</w:t>
      </w:r>
    </w:p>
    <w:p w:rsidR="00BC78D3" w:rsidRPr="0044613B" w:rsidRDefault="00BC78D3" w:rsidP="00BC78D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b/>
          <w:sz w:val="16"/>
          <w:szCs w:val="16"/>
        </w:rPr>
        <w:t>От аэропорта «</w:t>
      </w:r>
      <w:r w:rsidRPr="0044613B">
        <w:rPr>
          <w:rFonts w:asciiTheme="minorHAnsi" w:hAnsiTheme="minorHAnsi" w:cs="Calibri"/>
          <w:sz w:val="16"/>
          <w:szCs w:val="16"/>
        </w:rPr>
        <w:t xml:space="preserve">Толмачево» - городской автобус № 112 до ост. Пл. Карла Маркса, далее - на метро до станции «Студенческая». Отель в 5 минутах ходьбы; </w:t>
      </w:r>
      <w:r w:rsidRPr="0044613B">
        <w:rPr>
          <w:rFonts w:asciiTheme="minorHAnsi" w:hAnsiTheme="minorHAnsi" w:cs="Calibri"/>
          <w:b/>
          <w:sz w:val="16"/>
          <w:szCs w:val="16"/>
        </w:rPr>
        <w:t>от автовокзала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маршрутное такси №4, № 1212 до ост. Горская; </w:t>
      </w:r>
      <w:r w:rsidRPr="0044613B">
        <w:rPr>
          <w:rFonts w:asciiTheme="minorHAnsi" w:hAnsiTheme="minorHAnsi" w:cs="Calibri"/>
          <w:b/>
          <w:sz w:val="16"/>
          <w:szCs w:val="16"/>
        </w:rPr>
        <w:t>от ж/д вокзала</w:t>
      </w:r>
      <w:r w:rsidRPr="0044613B">
        <w:rPr>
          <w:rFonts w:asciiTheme="minorHAnsi" w:hAnsiTheme="minorHAnsi" w:cs="Calibri"/>
          <w:sz w:val="16"/>
          <w:szCs w:val="16"/>
        </w:rPr>
        <w:t xml:space="preserve"> - на метро до станции «Студенческая» или на маршрутном такси №4, №1212 до ост. Горская. </w:t>
      </w:r>
    </w:p>
    <w:p w:rsidR="00BC78D3" w:rsidRPr="0044613B" w:rsidRDefault="00BC78D3" w:rsidP="00BC78D3">
      <w:pPr>
        <w:pStyle w:val="a3"/>
        <w:numPr>
          <w:ilvl w:val="0"/>
          <w:numId w:val="1"/>
        </w:numPr>
        <w:tabs>
          <w:tab w:val="clear" w:pos="720"/>
          <w:tab w:val="num" w:pos="0"/>
          <w:tab w:val="left" w:pos="284"/>
        </w:tabs>
        <w:spacing w:before="0" w:beforeAutospacing="0" w:after="0" w:afterAutospacing="0"/>
        <w:ind w:left="0" w:right="141" w:firstLine="0"/>
        <w:jc w:val="both"/>
        <w:rPr>
          <w:rFonts w:asciiTheme="minorHAnsi" w:hAnsiTheme="minorHAnsi" w:cs="Calibri"/>
          <w:sz w:val="16"/>
          <w:szCs w:val="16"/>
        </w:rPr>
      </w:pPr>
      <w:r w:rsidRPr="0044613B">
        <w:rPr>
          <w:rFonts w:asciiTheme="minorHAnsi" w:hAnsiTheme="minorHAnsi" w:cs="Calibri"/>
          <w:sz w:val="16"/>
          <w:szCs w:val="16"/>
        </w:rPr>
        <w:t>Для участников конференции парковка при отеле на все время проведения семинаров - БЕСПЛАТНО.</w:t>
      </w:r>
    </w:p>
    <w:p w:rsidR="00BC78D3" w:rsidRPr="00F44D3D" w:rsidRDefault="00BC78D3" w:rsidP="00BC78D3">
      <w:pPr>
        <w:tabs>
          <w:tab w:val="left" w:pos="7455"/>
        </w:tabs>
        <w:ind w:left="142" w:right="283" w:firstLine="425"/>
        <w:jc w:val="center"/>
        <w:rPr>
          <w:rFonts w:asciiTheme="minorHAnsi" w:hAnsiTheme="minorHAnsi" w:cs="Calibri"/>
          <w:b/>
          <w:i/>
          <w:color w:val="FF0000"/>
          <w:sz w:val="20"/>
          <w:szCs w:val="20"/>
        </w:rPr>
      </w:pPr>
      <w:r w:rsidRPr="00F44D3D">
        <w:rPr>
          <w:rFonts w:asciiTheme="minorHAnsi" w:hAnsiTheme="minorHAnsi" w:cs="Calibri"/>
          <w:b/>
          <w:i/>
          <w:color w:val="FF0000"/>
          <w:sz w:val="20"/>
          <w:szCs w:val="20"/>
        </w:rPr>
        <w:t>К сведению участникам семинара и мастер-класса:</w:t>
      </w:r>
    </w:p>
    <w:p w:rsidR="00BC78D3" w:rsidRPr="0044613B" w:rsidRDefault="00BC78D3" w:rsidP="00BC78D3">
      <w:pPr>
        <w:tabs>
          <w:tab w:val="left" w:pos="7455"/>
        </w:tabs>
        <w:ind w:left="142" w:right="283" w:firstLine="425"/>
        <w:jc w:val="both"/>
        <w:rPr>
          <w:rFonts w:asciiTheme="minorHAnsi" w:hAnsiTheme="minorHAnsi" w:cs="Calibri"/>
          <w:i/>
          <w:sz w:val="18"/>
          <w:szCs w:val="18"/>
        </w:rPr>
      </w:pPr>
      <w:r w:rsidRPr="0044613B">
        <w:rPr>
          <w:rFonts w:asciiTheme="minorHAnsi" w:hAnsiTheme="minorHAnsi" w:cs="Calibri"/>
          <w:i/>
          <w:sz w:val="18"/>
          <w:szCs w:val="18"/>
        </w:rPr>
        <w:t>Согласно правилам подачи заявок на аккредитацию семина</w:t>
      </w:r>
      <w:r>
        <w:rPr>
          <w:rFonts w:asciiTheme="minorHAnsi" w:hAnsiTheme="minorHAnsi" w:cs="Calibri"/>
          <w:i/>
          <w:sz w:val="18"/>
          <w:szCs w:val="18"/>
        </w:rPr>
        <w:t>ров (УМ) в СтАР  - проходит следующие</w:t>
      </w:r>
      <w:r w:rsidRPr="0044613B">
        <w:rPr>
          <w:rFonts w:asciiTheme="minorHAnsi" w:hAnsiTheme="minorHAnsi" w:cs="Calibri"/>
          <w:i/>
          <w:sz w:val="18"/>
          <w:szCs w:val="18"/>
        </w:rPr>
        <w:t xml:space="preserve"> этапы согласования:</w:t>
      </w:r>
    </w:p>
    <w:p w:rsidR="00BC78D3" w:rsidRPr="0044613B" w:rsidRDefault="00BC78D3" w:rsidP="00BC78D3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1 этап. До подачи заявки и при подписании договора с НИИАМС или СтАР:</w:t>
      </w:r>
      <w:r w:rsidRPr="0044613B">
        <w:rPr>
          <w:rFonts w:asciiTheme="minorHAnsi" w:hAnsiTheme="minorHAnsi"/>
          <w:sz w:val="18"/>
          <w:szCs w:val="18"/>
        </w:rPr>
        <w:t xml:space="preserve"> «Учебное мероприятие в установленные порядком сроки будет представлено в Комиссию по оценке учебных мероприятий и материалов на соответствие установленным требованиям для НМО»</w:t>
      </w:r>
    </w:p>
    <w:p w:rsidR="00BC78D3" w:rsidRPr="0044613B" w:rsidRDefault="00BC78D3" w:rsidP="00BC78D3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2 этап. После подачи и до подтверждения Комиссией решения об оценке, допускается единственная формулировка в отношении учебного материала:</w:t>
      </w:r>
      <w:r w:rsidRPr="0044613B">
        <w:rPr>
          <w:rFonts w:asciiTheme="minorHAnsi" w:hAnsiTheme="minorHAnsi"/>
          <w:sz w:val="18"/>
          <w:szCs w:val="18"/>
        </w:rPr>
        <w:t xml:space="preserve"> «Заявка по учебному мероприятию представлена в Комиссию по оценке учебных мероприятий и материалов на соответствие установленным требованиям для НМО» </w:t>
      </w:r>
    </w:p>
    <w:p w:rsidR="00BC78D3" w:rsidRPr="0044613B" w:rsidRDefault="00BC78D3" w:rsidP="00BC78D3">
      <w:pPr>
        <w:ind w:left="142" w:right="283" w:firstLine="425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b/>
          <w:sz w:val="18"/>
          <w:szCs w:val="18"/>
        </w:rPr>
        <w:t>3 этап. После подтверждения Комиссией решения об оценке:</w:t>
      </w:r>
    </w:p>
    <w:p w:rsidR="00BC78D3" w:rsidRPr="0044613B" w:rsidRDefault="00BC78D3" w:rsidP="00BC78D3">
      <w:pPr>
        <w:tabs>
          <w:tab w:val="left" w:pos="0"/>
        </w:tabs>
        <w:ind w:right="283" w:firstLine="142"/>
        <w:jc w:val="both"/>
        <w:rPr>
          <w:rFonts w:asciiTheme="minorHAnsi" w:hAnsiTheme="minorHAnsi"/>
          <w:sz w:val="18"/>
          <w:szCs w:val="18"/>
        </w:rPr>
      </w:pPr>
      <w:r w:rsidRPr="0044613B">
        <w:rPr>
          <w:rFonts w:asciiTheme="minorHAnsi" w:hAnsiTheme="minorHAnsi"/>
          <w:sz w:val="18"/>
          <w:szCs w:val="18"/>
        </w:rPr>
        <w:t xml:space="preserve">        «Мероприятие соответствует требованиям для НЕПРЕРЫВНОГО МЕДИЦИНСКОГО ОБРАЗОВАНИЯ (НМО) и ДОПОЛНИТЕЛЬНОГО ПРОФЕССИОНАЛЬНОГО ОБРАЗОВАНИЯ (ДПО) по специальностям: </w:t>
      </w:r>
      <w:r w:rsidRPr="0044613B">
        <w:rPr>
          <w:rFonts w:asciiTheme="minorHAnsi" w:hAnsiTheme="minorHAnsi" w:cs="Calibri"/>
          <w:sz w:val="18"/>
          <w:szCs w:val="18"/>
        </w:rPr>
        <w:t>Стоматология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 и н</w:t>
      </w:r>
      <w:r w:rsidRPr="0044613B">
        <w:rPr>
          <w:rFonts w:asciiTheme="minorHAnsi" w:hAnsiTheme="minorHAnsi"/>
          <w:b/>
          <w:sz w:val="18"/>
          <w:szCs w:val="18"/>
        </w:rPr>
        <w:t>а программу наносятся логотип СтАР (с надписью: «При поддержке СтАР»)</w:t>
      </w:r>
      <w:r w:rsidRPr="0044613B">
        <w:rPr>
          <w:rFonts w:asciiTheme="minorHAnsi" w:hAnsiTheme="minorHAnsi"/>
          <w:sz w:val="18"/>
          <w:szCs w:val="18"/>
        </w:rPr>
        <w:t xml:space="preserve"> </w:t>
      </w:r>
      <w:r w:rsidRPr="0044613B">
        <w:rPr>
          <w:rFonts w:asciiTheme="minorHAnsi" w:hAnsiTheme="minorHAnsi"/>
          <w:b/>
          <w:sz w:val="18"/>
          <w:szCs w:val="18"/>
        </w:rPr>
        <w:t xml:space="preserve">и НИИАМС. </w:t>
      </w:r>
      <w:r w:rsidRPr="0044613B">
        <w:rPr>
          <w:rFonts w:asciiTheme="minorHAnsi" w:hAnsiTheme="minorHAnsi"/>
          <w:sz w:val="18"/>
          <w:szCs w:val="18"/>
        </w:rPr>
        <w:t xml:space="preserve">Мероприятие вывешивается в официальном календаре СтАР на сайте </w:t>
      </w:r>
      <w:r w:rsidRPr="0044613B">
        <w:rPr>
          <w:rFonts w:asciiTheme="minorHAnsi" w:hAnsiTheme="minorHAnsi"/>
          <w:sz w:val="18"/>
          <w:szCs w:val="18"/>
          <w:lang w:val="en-US"/>
        </w:rPr>
        <w:t>www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e</w:t>
      </w:r>
      <w:r w:rsidRPr="0044613B">
        <w:rPr>
          <w:rFonts w:asciiTheme="minorHAnsi" w:hAnsiTheme="minorHAnsi"/>
          <w:sz w:val="18"/>
          <w:szCs w:val="18"/>
        </w:rPr>
        <w:t>-</w:t>
      </w:r>
      <w:r w:rsidRPr="0044613B">
        <w:rPr>
          <w:rFonts w:asciiTheme="minorHAnsi" w:hAnsiTheme="minorHAnsi"/>
          <w:sz w:val="18"/>
          <w:szCs w:val="18"/>
          <w:lang w:val="en-US"/>
        </w:rPr>
        <w:t>stomatology</w:t>
      </w:r>
      <w:r w:rsidRPr="0044613B">
        <w:rPr>
          <w:rFonts w:asciiTheme="minorHAnsi" w:hAnsiTheme="minorHAnsi"/>
          <w:sz w:val="18"/>
          <w:szCs w:val="18"/>
        </w:rPr>
        <w:t>.</w:t>
      </w:r>
      <w:r w:rsidRPr="0044613B">
        <w:rPr>
          <w:rFonts w:asciiTheme="minorHAnsi" w:hAnsiTheme="minorHAnsi"/>
          <w:sz w:val="18"/>
          <w:szCs w:val="18"/>
          <w:lang w:val="en-US"/>
        </w:rPr>
        <w:t>ru</w:t>
      </w:r>
      <w:r w:rsidRPr="0044613B">
        <w:rPr>
          <w:rFonts w:asciiTheme="minorHAnsi" w:hAnsiTheme="minorHAnsi"/>
          <w:sz w:val="18"/>
          <w:szCs w:val="18"/>
        </w:rPr>
        <w:t xml:space="preserve"> </w:t>
      </w:r>
    </w:p>
    <w:p w:rsidR="00BC78D3" w:rsidRPr="00631710" w:rsidRDefault="00BC78D3" w:rsidP="00BC78D3">
      <w:pPr>
        <w:ind w:left="142" w:right="283" w:firstLine="425"/>
        <w:jc w:val="both"/>
        <w:rPr>
          <w:rFonts w:asciiTheme="minorHAnsi" w:hAnsiTheme="minorHAnsi"/>
          <w:sz w:val="20"/>
          <w:szCs w:val="20"/>
        </w:rPr>
      </w:pPr>
      <w:r w:rsidRPr="0044613B">
        <w:rPr>
          <w:rFonts w:asciiTheme="minorHAnsi" w:hAnsiTheme="minorHAnsi"/>
          <w:sz w:val="18"/>
          <w:szCs w:val="18"/>
        </w:rPr>
        <w:t xml:space="preserve"> «Стоматолог получает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12 кредитов</w:t>
      </w:r>
      <w:r w:rsidRPr="0044613B">
        <w:rPr>
          <w:rFonts w:asciiTheme="minorHAnsi" w:hAnsiTheme="minorHAnsi"/>
          <w:sz w:val="18"/>
          <w:szCs w:val="18"/>
        </w:rPr>
        <w:t xml:space="preserve"> (по семинару) и </w:t>
      </w:r>
      <w:r w:rsidRPr="0044613B">
        <w:rPr>
          <w:rFonts w:asciiTheme="minorHAnsi" w:hAnsiTheme="minorHAnsi"/>
          <w:b/>
          <w:color w:val="FF0000"/>
          <w:sz w:val="18"/>
          <w:szCs w:val="18"/>
        </w:rPr>
        <w:t>6 кредитов</w:t>
      </w:r>
      <w:r w:rsidRPr="0044613B">
        <w:rPr>
          <w:rFonts w:asciiTheme="minorHAnsi" w:hAnsiTheme="minorHAnsi"/>
          <w:sz w:val="18"/>
          <w:szCs w:val="18"/>
        </w:rPr>
        <w:t xml:space="preserve"> (по мастер-классу) </w:t>
      </w:r>
      <w:bookmarkStart w:id="2" w:name="OLE_LINK10"/>
      <w:bookmarkStart w:id="3" w:name="OLE_LINK11"/>
      <w:r w:rsidRPr="0044613B">
        <w:rPr>
          <w:rFonts w:asciiTheme="minorHAnsi" w:hAnsiTheme="minorHAnsi"/>
          <w:sz w:val="18"/>
          <w:szCs w:val="18"/>
        </w:rPr>
        <w:t>для НЕПРЕРЫВНОГО МЕДИЦИНСКОГО ОБРАЗОВАНИЯ (НМО) и ДОПОЛНИТЕЛЬНОГО ПРОФЕССИОНАЛЬНОГО ОБРАЗОВАНИЯ (ДПО), по выбору, для специальностей: с</w:t>
      </w:r>
      <w:r w:rsidRPr="0044613B">
        <w:rPr>
          <w:rFonts w:asciiTheme="minorHAnsi" w:hAnsiTheme="minorHAnsi" w:cs="Calibri"/>
          <w:sz w:val="18"/>
          <w:szCs w:val="18"/>
        </w:rPr>
        <w:t>томатология терапевтическая, Стоматология общей практики</w:t>
      </w:r>
      <w:r w:rsidRPr="0044613B">
        <w:rPr>
          <w:rFonts w:asciiTheme="minorHAnsi" w:hAnsiTheme="minorHAnsi"/>
          <w:sz w:val="18"/>
          <w:szCs w:val="18"/>
        </w:rPr>
        <w:t>».</w:t>
      </w:r>
      <w:bookmarkEnd w:id="2"/>
      <w:bookmarkEnd w:id="3"/>
    </w:p>
    <w:p w:rsidR="00BC78D3" w:rsidRPr="0044613B" w:rsidRDefault="00BC78D3" w:rsidP="0044613B">
      <w:pPr>
        <w:ind w:left="142" w:firstLine="425"/>
        <w:jc w:val="both"/>
        <w:rPr>
          <w:rFonts w:asciiTheme="minorHAnsi" w:hAnsiTheme="minorHAnsi"/>
          <w:b/>
          <w:color w:val="C00000"/>
          <w:sz w:val="16"/>
          <w:szCs w:val="16"/>
        </w:rPr>
      </w:pPr>
    </w:p>
    <w:sectPr w:rsidR="00BC78D3" w:rsidRPr="0044613B" w:rsidSect="00E8504F">
      <w:type w:val="continuous"/>
      <w:pgSz w:w="11906" w:h="16838"/>
      <w:pgMar w:top="284" w:right="566" w:bottom="567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77B8" w:rsidRDefault="008677B8" w:rsidP="00E56702">
      <w:r>
        <w:separator/>
      </w:r>
    </w:p>
  </w:endnote>
  <w:endnote w:type="continuationSeparator" w:id="0">
    <w:p w:rsidR="008677B8" w:rsidRDefault="008677B8" w:rsidP="00E56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???????????????§ЮЎм§Ў?Ўм§А?§Ю??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77B8" w:rsidRDefault="008677B8" w:rsidP="00E56702">
      <w:r>
        <w:separator/>
      </w:r>
    </w:p>
  </w:footnote>
  <w:footnote w:type="continuationSeparator" w:id="0">
    <w:p w:rsidR="008677B8" w:rsidRDefault="008677B8" w:rsidP="00E56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5A5A"/>
    <w:multiLevelType w:val="multilevel"/>
    <w:tmpl w:val="06402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2B63DB"/>
    <w:multiLevelType w:val="multilevel"/>
    <w:tmpl w:val="FCBEA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4966B0"/>
    <w:multiLevelType w:val="multilevel"/>
    <w:tmpl w:val="7ABC0D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8A7E1C"/>
    <w:multiLevelType w:val="multilevel"/>
    <w:tmpl w:val="B1488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F2B66E7"/>
    <w:multiLevelType w:val="multilevel"/>
    <w:tmpl w:val="1054BE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830A3B"/>
    <w:multiLevelType w:val="multilevel"/>
    <w:tmpl w:val="44A84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4B7013"/>
    <w:multiLevelType w:val="multilevel"/>
    <w:tmpl w:val="C622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06487A"/>
    <w:multiLevelType w:val="multilevel"/>
    <w:tmpl w:val="6DC0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4796724"/>
    <w:multiLevelType w:val="multilevel"/>
    <w:tmpl w:val="559C9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0BD11B3"/>
    <w:multiLevelType w:val="multilevel"/>
    <w:tmpl w:val="66007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AF1B4E"/>
    <w:multiLevelType w:val="multilevel"/>
    <w:tmpl w:val="741E0D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8FA0C6A"/>
    <w:multiLevelType w:val="multilevel"/>
    <w:tmpl w:val="FCC83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9BB7090"/>
    <w:multiLevelType w:val="multilevel"/>
    <w:tmpl w:val="426ED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833014"/>
    <w:multiLevelType w:val="multilevel"/>
    <w:tmpl w:val="6A9C6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186306"/>
    <w:multiLevelType w:val="multilevel"/>
    <w:tmpl w:val="2DF68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B8C73DA"/>
    <w:multiLevelType w:val="multilevel"/>
    <w:tmpl w:val="68666D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E0C56EC"/>
    <w:multiLevelType w:val="multilevel"/>
    <w:tmpl w:val="CF161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10C7275"/>
    <w:multiLevelType w:val="multilevel"/>
    <w:tmpl w:val="9B98AB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481633E"/>
    <w:multiLevelType w:val="multilevel"/>
    <w:tmpl w:val="11D80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A81BDD"/>
    <w:multiLevelType w:val="multilevel"/>
    <w:tmpl w:val="DA5C8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6AFF0040"/>
    <w:multiLevelType w:val="multilevel"/>
    <w:tmpl w:val="7530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0DE4B57"/>
    <w:multiLevelType w:val="multilevel"/>
    <w:tmpl w:val="2F00A2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25203B5"/>
    <w:multiLevelType w:val="multilevel"/>
    <w:tmpl w:val="CF72F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6E50C0A"/>
    <w:multiLevelType w:val="multilevel"/>
    <w:tmpl w:val="2D6CD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ECC2F54"/>
    <w:multiLevelType w:val="multilevel"/>
    <w:tmpl w:val="BCFCC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9"/>
  </w:num>
  <w:num w:numId="3">
    <w:abstractNumId w:val="12"/>
  </w:num>
  <w:num w:numId="4">
    <w:abstractNumId w:val="17"/>
  </w:num>
  <w:num w:numId="5">
    <w:abstractNumId w:val="3"/>
  </w:num>
  <w:num w:numId="6">
    <w:abstractNumId w:val="2"/>
  </w:num>
  <w:num w:numId="7">
    <w:abstractNumId w:val="4"/>
  </w:num>
  <w:num w:numId="8">
    <w:abstractNumId w:val="10"/>
  </w:num>
  <w:num w:numId="9">
    <w:abstractNumId w:val="6"/>
  </w:num>
  <w:num w:numId="10">
    <w:abstractNumId w:val="5"/>
  </w:num>
  <w:num w:numId="11">
    <w:abstractNumId w:val="15"/>
  </w:num>
  <w:num w:numId="12">
    <w:abstractNumId w:val="18"/>
  </w:num>
  <w:num w:numId="13">
    <w:abstractNumId w:val="9"/>
  </w:num>
  <w:num w:numId="14">
    <w:abstractNumId w:val="21"/>
  </w:num>
  <w:num w:numId="15">
    <w:abstractNumId w:val="7"/>
  </w:num>
  <w:num w:numId="16">
    <w:abstractNumId w:val="8"/>
  </w:num>
  <w:num w:numId="17">
    <w:abstractNumId w:val="23"/>
  </w:num>
  <w:num w:numId="18">
    <w:abstractNumId w:val="22"/>
  </w:num>
  <w:num w:numId="19">
    <w:abstractNumId w:val="24"/>
  </w:num>
  <w:num w:numId="20">
    <w:abstractNumId w:val="11"/>
  </w:num>
  <w:num w:numId="21">
    <w:abstractNumId w:val="1"/>
  </w:num>
  <w:num w:numId="22">
    <w:abstractNumId w:val="13"/>
  </w:num>
  <w:num w:numId="23">
    <w:abstractNumId w:val="16"/>
  </w:num>
  <w:num w:numId="24">
    <w:abstractNumId w:val="20"/>
  </w:num>
  <w:num w:numId="25">
    <w:abstractNumId w:val="0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76C"/>
    <w:rsid w:val="00003614"/>
    <w:rsid w:val="00004C4C"/>
    <w:rsid w:val="00005B95"/>
    <w:rsid w:val="0001080D"/>
    <w:rsid w:val="00021C1A"/>
    <w:rsid w:val="00024D85"/>
    <w:rsid w:val="00026B0E"/>
    <w:rsid w:val="000322CE"/>
    <w:rsid w:val="000334CD"/>
    <w:rsid w:val="00036289"/>
    <w:rsid w:val="00036AF5"/>
    <w:rsid w:val="00040ED1"/>
    <w:rsid w:val="00041DD2"/>
    <w:rsid w:val="0004257F"/>
    <w:rsid w:val="000461B6"/>
    <w:rsid w:val="00046649"/>
    <w:rsid w:val="0005059D"/>
    <w:rsid w:val="0005202E"/>
    <w:rsid w:val="0005442E"/>
    <w:rsid w:val="00061466"/>
    <w:rsid w:val="00071117"/>
    <w:rsid w:val="00073259"/>
    <w:rsid w:val="00075F08"/>
    <w:rsid w:val="000837B5"/>
    <w:rsid w:val="0008506F"/>
    <w:rsid w:val="00085208"/>
    <w:rsid w:val="00087220"/>
    <w:rsid w:val="00087320"/>
    <w:rsid w:val="000914FC"/>
    <w:rsid w:val="00093F51"/>
    <w:rsid w:val="00097A92"/>
    <w:rsid w:val="000A21B0"/>
    <w:rsid w:val="000A2C70"/>
    <w:rsid w:val="000A3871"/>
    <w:rsid w:val="000B14BF"/>
    <w:rsid w:val="000B329F"/>
    <w:rsid w:val="000B7DBD"/>
    <w:rsid w:val="000C4B97"/>
    <w:rsid w:val="000C7D1B"/>
    <w:rsid w:val="000D2859"/>
    <w:rsid w:val="000D3B2B"/>
    <w:rsid w:val="000D5610"/>
    <w:rsid w:val="000D7747"/>
    <w:rsid w:val="000E0001"/>
    <w:rsid w:val="000E4A69"/>
    <w:rsid w:val="000E5593"/>
    <w:rsid w:val="000E6A03"/>
    <w:rsid w:val="000F0F3A"/>
    <w:rsid w:val="000F12AB"/>
    <w:rsid w:val="000F26B4"/>
    <w:rsid w:val="000F2CDF"/>
    <w:rsid w:val="000F5402"/>
    <w:rsid w:val="00100A32"/>
    <w:rsid w:val="001015E7"/>
    <w:rsid w:val="00102A02"/>
    <w:rsid w:val="001070E9"/>
    <w:rsid w:val="00110AE6"/>
    <w:rsid w:val="001157EF"/>
    <w:rsid w:val="00116CFE"/>
    <w:rsid w:val="00122C7A"/>
    <w:rsid w:val="00122D8F"/>
    <w:rsid w:val="00131B85"/>
    <w:rsid w:val="00131BAB"/>
    <w:rsid w:val="00131F5F"/>
    <w:rsid w:val="00134DE4"/>
    <w:rsid w:val="0013761F"/>
    <w:rsid w:val="0014369E"/>
    <w:rsid w:val="001479DB"/>
    <w:rsid w:val="00147C33"/>
    <w:rsid w:val="00151D19"/>
    <w:rsid w:val="0015396B"/>
    <w:rsid w:val="0016616D"/>
    <w:rsid w:val="001671A3"/>
    <w:rsid w:val="001736D7"/>
    <w:rsid w:val="0017598B"/>
    <w:rsid w:val="0018416A"/>
    <w:rsid w:val="00184BB3"/>
    <w:rsid w:val="0018761B"/>
    <w:rsid w:val="0019366C"/>
    <w:rsid w:val="0019578F"/>
    <w:rsid w:val="00196712"/>
    <w:rsid w:val="001A09F2"/>
    <w:rsid w:val="001A5D87"/>
    <w:rsid w:val="001A67AD"/>
    <w:rsid w:val="001B1DBE"/>
    <w:rsid w:val="001C0A05"/>
    <w:rsid w:val="001C1BD7"/>
    <w:rsid w:val="001C4163"/>
    <w:rsid w:val="001C607B"/>
    <w:rsid w:val="001C6F11"/>
    <w:rsid w:val="001D1A1B"/>
    <w:rsid w:val="001D3B06"/>
    <w:rsid w:val="001D5DCF"/>
    <w:rsid w:val="001D7F9D"/>
    <w:rsid w:val="001F4DD7"/>
    <w:rsid w:val="001F789E"/>
    <w:rsid w:val="001F79EE"/>
    <w:rsid w:val="00200B83"/>
    <w:rsid w:val="00202F30"/>
    <w:rsid w:val="0020553A"/>
    <w:rsid w:val="00210753"/>
    <w:rsid w:val="00212082"/>
    <w:rsid w:val="00214454"/>
    <w:rsid w:val="00215002"/>
    <w:rsid w:val="00216CE0"/>
    <w:rsid w:val="002176BF"/>
    <w:rsid w:val="00221EC4"/>
    <w:rsid w:val="00232CA2"/>
    <w:rsid w:val="002339EA"/>
    <w:rsid w:val="00234CAD"/>
    <w:rsid w:val="002423DD"/>
    <w:rsid w:val="002447C0"/>
    <w:rsid w:val="0024509F"/>
    <w:rsid w:val="002478B7"/>
    <w:rsid w:val="00251FE9"/>
    <w:rsid w:val="00252137"/>
    <w:rsid w:val="00253075"/>
    <w:rsid w:val="0025603E"/>
    <w:rsid w:val="002573F5"/>
    <w:rsid w:val="00266329"/>
    <w:rsid w:val="00271FC1"/>
    <w:rsid w:val="0027267C"/>
    <w:rsid w:val="0027476A"/>
    <w:rsid w:val="00275A2F"/>
    <w:rsid w:val="00280356"/>
    <w:rsid w:val="0028185D"/>
    <w:rsid w:val="00281A01"/>
    <w:rsid w:val="0028253D"/>
    <w:rsid w:val="00286C4B"/>
    <w:rsid w:val="00286ECC"/>
    <w:rsid w:val="0029284B"/>
    <w:rsid w:val="00293619"/>
    <w:rsid w:val="00293D9F"/>
    <w:rsid w:val="00295184"/>
    <w:rsid w:val="00295BA7"/>
    <w:rsid w:val="002A2449"/>
    <w:rsid w:val="002A5D62"/>
    <w:rsid w:val="002A79E5"/>
    <w:rsid w:val="002B1048"/>
    <w:rsid w:val="002B2914"/>
    <w:rsid w:val="002B5B1C"/>
    <w:rsid w:val="002C0FD5"/>
    <w:rsid w:val="002C27F7"/>
    <w:rsid w:val="002D1AF3"/>
    <w:rsid w:val="002D1DCF"/>
    <w:rsid w:val="002D31B4"/>
    <w:rsid w:val="002D4656"/>
    <w:rsid w:val="002D73FF"/>
    <w:rsid w:val="002E1628"/>
    <w:rsid w:val="002E6233"/>
    <w:rsid w:val="002F16AB"/>
    <w:rsid w:val="00321881"/>
    <w:rsid w:val="0032348A"/>
    <w:rsid w:val="00327C5B"/>
    <w:rsid w:val="00330339"/>
    <w:rsid w:val="0033081F"/>
    <w:rsid w:val="00335FDB"/>
    <w:rsid w:val="00336D93"/>
    <w:rsid w:val="003464F9"/>
    <w:rsid w:val="0034653E"/>
    <w:rsid w:val="00351712"/>
    <w:rsid w:val="003522FB"/>
    <w:rsid w:val="003533ED"/>
    <w:rsid w:val="00353A1E"/>
    <w:rsid w:val="00357301"/>
    <w:rsid w:val="003574D2"/>
    <w:rsid w:val="0036368A"/>
    <w:rsid w:val="0036417E"/>
    <w:rsid w:val="00365E4A"/>
    <w:rsid w:val="00366E93"/>
    <w:rsid w:val="00372277"/>
    <w:rsid w:val="003779BD"/>
    <w:rsid w:val="003812F1"/>
    <w:rsid w:val="00385871"/>
    <w:rsid w:val="00393079"/>
    <w:rsid w:val="00394265"/>
    <w:rsid w:val="003967AF"/>
    <w:rsid w:val="00396E16"/>
    <w:rsid w:val="003A0F3C"/>
    <w:rsid w:val="003A2AC6"/>
    <w:rsid w:val="003A5047"/>
    <w:rsid w:val="003A5CAB"/>
    <w:rsid w:val="003B058C"/>
    <w:rsid w:val="003B147D"/>
    <w:rsid w:val="003B3E4D"/>
    <w:rsid w:val="003B4459"/>
    <w:rsid w:val="003B792F"/>
    <w:rsid w:val="003C238C"/>
    <w:rsid w:val="003C77DB"/>
    <w:rsid w:val="003D21A2"/>
    <w:rsid w:val="003D688B"/>
    <w:rsid w:val="003E466B"/>
    <w:rsid w:val="003E4F75"/>
    <w:rsid w:val="003F4915"/>
    <w:rsid w:val="003F4D43"/>
    <w:rsid w:val="00401283"/>
    <w:rsid w:val="004052A4"/>
    <w:rsid w:val="00405574"/>
    <w:rsid w:val="0040623B"/>
    <w:rsid w:val="00412E05"/>
    <w:rsid w:val="00416BCE"/>
    <w:rsid w:val="004177E8"/>
    <w:rsid w:val="00420ADF"/>
    <w:rsid w:val="00421275"/>
    <w:rsid w:val="0042140E"/>
    <w:rsid w:val="004229ED"/>
    <w:rsid w:val="004241F3"/>
    <w:rsid w:val="004242B7"/>
    <w:rsid w:val="00424B42"/>
    <w:rsid w:val="00433B0F"/>
    <w:rsid w:val="00437717"/>
    <w:rsid w:val="0043790F"/>
    <w:rsid w:val="00440FFA"/>
    <w:rsid w:val="004445B2"/>
    <w:rsid w:val="0044613B"/>
    <w:rsid w:val="00447894"/>
    <w:rsid w:val="00455035"/>
    <w:rsid w:val="00462E6E"/>
    <w:rsid w:val="0046427D"/>
    <w:rsid w:val="0047031C"/>
    <w:rsid w:val="004706D1"/>
    <w:rsid w:val="00474607"/>
    <w:rsid w:val="00475538"/>
    <w:rsid w:val="00480AD8"/>
    <w:rsid w:val="004822B8"/>
    <w:rsid w:val="0048447B"/>
    <w:rsid w:val="0049221F"/>
    <w:rsid w:val="00492F2C"/>
    <w:rsid w:val="00494CF4"/>
    <w:rsid w:val="004955B4"/>
    <w:rsid w:val="004A324D"/>
    <w:rsid w:val="004B1857"/>
    <w:rsid w:val="004B1F75"/>
    <w:rsid w:val="004C53F4"/>
    <w:rsid w:val="004C55F2"/>
    <w:rsid w:val="004C7551"/>
    <w:rsid w:val="004D1801"/>
    <w:rsid w:val="004D2BE3"/>
    <w:rsid w:val="004D30AB"/>
    <w:rsid w:val="004D4E75"/>
    <w:rsid w:val="004D5329"/>
    <w:rsid w:val="004D62A7"/>
    <w:rsid w:val="004E2A2A"/>
    <w:rsid w:val="004E45AE"/>
    <w:rsid w:val="004E5C04"/>
    <w:rsid w:val="004E6578"/>
    <w:rsid w:val="004F1055"/>
    <w:rsid w:val="004F2A88"/>
    <w:rsid w:val="004F2B15"/>
    <w:rsid w:val="004F532A"/>
    <w:rsid w:val="004F5C40"/>
    <w:rsid w:val="004F7B07"/>
    <w:rsid w:val="005007C0"/>
    <w:rsid w:val="00500B65"/>
    <w:rsid w:val="00501ABF"/>
    <w:rsid w:val="00501E3E"/>
    <w:rsid w:val="00516B0C"/>
    <w:rsid w:val="00516E59"/>
    <w:rsid w:val="00517255"/>
    <w:rsid w:val="005205F2"/>
    <w:rsid w:val="0052172A"/>
    <w:rsid w:val="0052549B"/>
    <w:rsid w:val="00526EE5"/>
    <w:rsid w:val="00526EE6"/>
    <w:rsid w:val="00532BBB"/>
    <w:rsid w:val="005335EA"/>
    <w:rsid w:val="00551C83"/>
    <w:rsid w:val="00552874"/>
    <w:rsid w:val="00553CB6"/>
    <w:rsid w:val="00561588"/>
    <w:rsid w:val="00562DCE"/>
    <w:rsid w:val="005653FD"/>
    <w:rsid w:val="005661A0"/>
    <w:rsid w:val="005766DA"/>
    <w:rsid w:val="005802C7"/>
    <w:rsid w:val="00582630"/>
    <w:rsid w:val="00584ADB"/>
    <w:rsid w:val="00590134"/>
    <w:rsid w:val="00590452"/>
    <w:rsid w:val="00590BDC"/>
    <w:rsid w:val="00595029"/>
    <w:rsid w:val="00595168"/>
    <w:rsid w:val="0059598B"/>
    <w:rsid w:val="00596B3D"/>
    <w:rsid w:val="005A1746"/>
    <w:rsid w:val="005A3192"/>
    <w:rsid w:val="005A3D0B"/>
    <w:rsid w:val="005A5370"/>
    <w:rsid w:val="005B6579"/>
    <w:rsid w:val="005C16A8"/>
    <w:rsid w:val="005D09D2"/>
    <w:rsid w:val="005D2212"/>
    <w:rsid w:val="005D3536"/>
    <w:rsid w:val="005D403C"/>
    <w:rsid w:val="005D6862"/>
    <w:rsid w:val="005E095D"/>
    <w:rsid w:val="005E39B7"/>
    <w:rsid w:val="005E781A"/>
    <w:rsid w:val="005F1757"/>
    <w:rsid w:val="00601C8C"/>
    <w:rsid w:val="006029E3"/>
    <w:rsid w:val="006032C4"/>
    <w:rsid w:val="00603E41"/>
    <w:rsid w:val="00614BB0"/>
    <w:rsid w:val="006160F5"/>
    <w:rsid w:val="00617023"/>
    <w:rsid w:val="00622614"/>
    <w:rsid w:val="006237F3"/>
    <w:rsid w:val="00624A3A"/>
    <w:rsid w:val="00630979"/>
    <w:rsid w:val="00631405"/>
    <w:rsid w:val="00631710"/>
    <w:rsid w:val="00633575"/>
    <w:rsid w:val="00636490"/>
    <w:rsid w:val="00637923"/>
    <w:rsid w:val="00637EA9"/>
    <w:rsid w:val="006405B3"/>
    <w:rsid w:val="0064394D"/>
    <w:rsid w:val="00647E98"/>
    <w:rsid w:val="00650958"/>
    <w:rsid w:val="0065357B"/>
    <w:rsid w:val="00660DB7"/>
    <w:rsid w:val="00671D02"/>
    <w:rsid w:val="0067237F"/>
    <w:rsid w:val="00672C1A"/>
    <w:rsid w:val="00673204"/>
    <w:rsid w:val="00677953"/>
    <w:rsid w:val="00681A68"/>
    <w:rsid w:val="00682998"/>
    <w:rsid w:val="006835F8"/>
    <w:rsid w:val="00683C83"/>
    <w:rsid w:val="00691287"/>
    <w:rsid w:val="006914CC"/>
    <w:rsid w:val="00695025"/>
    <w:rsid w:val="00695F13"/>
    <w:rsid w:val="0069765B"/>
    <w:rsid w:val="006A6B36"/>
    <w:rsid w:val="006B4227"/>
    <w:rsid w:val="006B6582"/>
    <w:rsid w:val="006C3AD5"/>
    <w:rsid w:val="006C4315"/>
    <w:rsid w:val="006C7E1F"/>
    <w:rsid w:val="006D3898"/>
    <w:rsid w:val="006D3AB6"/>
    <w:rsid w:val="006D7BEE"/>
    <w:rsid w:val="006E1A39"/>
    <w:rsid w:val="006E2AF7"/>
    <w:rsid w:val="006E6C59"/>
    <w:rsid w:val="006F22B2"/>
    <w:rsid w:val="006F3B8A"/>
    <w:rsid w:val="006F5BFA"/>
    <w:rsid w:val="00700E63"/>
    <w:rsid w:val="00712AF1"/>
    <w:rsid w:val="00712E18"/>
    <w:rsid w:val="00716FD4"/>
    <w:rsid w:val="00720E8A"/>
    <w:rsid w:val="007221D4"/>
    <w:rsid w:val="00733A46"/>
    <w:rsid w:val="00743315"/>
    <w:rsid w:val="00750BD9"/>
    <w:rsid w:val="00751116"/>
    <w:rsid w:val="007539CE"/>
    <w:rsid w:val="00753E6C"/>
    <w:rsid w:val="007549DB"/>
    <w:rsid w:val="00760D2C"/>
    <w:rsid w:val="00761BC3"/>
    <w:rsid w:val="00761EAD"/>
    <w:rsid w:val="00761FC9"/>
    <w:rsid w:val="00763324"/>
    <w:rsid w:val="00766D31"/>
    <w:rsid w:val="00767EB7"/>
    <w:rsid w:val="00770814"/>
    <w:rsid w:val="00776C20"/>
    <w:rsid w:val="007808D1"/>
    <w:rsid w:val="00781CEB"/>
    <w:rsid w:val="00783618"/>
    <w:rsid w:val="00784035"/>
    <w:rsid w:val="00793660"/>
    <w:rsid w:val="007A0649"/>
    <w:rsid w:val="007A1820"/>
    <w:rsid w:val="007A1886"/>
    <w:rsid w:val="007A2344"/>
    <w:rsid w:val="007A2DFD"/>
    <w:rsid w:val="007A4A80"/>
    <w:rsid w:val="007A4CD7"/>
    <w:rsid w:val="007A4F51"/>
    <w:rsid w:val="007B28BF"/>
    <w:rsid w:val="007C0715"/>
    <w:rsid w:val="007C407E"/>
    <w:rsid w:val="007C4E2D"/>
    <w:rsid w:val="007D063B"/>
    <w:rsid w:val="007D0AC9"/>
    <w:rsid w:val="007D0F57"/>
    <w:rsid w:val="007D1CF8"/>
    <w:rsid w:val="007D1F08"/>
    <w:rsid w:val="007E2625"/>
    <w:rsid w:val="007E4587"/>
    <w:rsid w:val="007E5FBD"/>
    <w:rsid w:val="007F1421"/>
    <w:rsid w:val="007F17C0"/>
    <w:rsid w:val="007F254F"/>
    <w:rsid w:val="007F2A72"/>
    <w:rsid w:val="007F2B5E"/>
    <w:rsid w:val="007F371B"/>
    <w:rsid w:val="008035D0"/>
    <w:rsid w:val="008053FE"/>
    <w:rsid w:val="00806121"/>
    <w:rsid w:val="0081157A"/>
    <w:rsid w:val="00811FB7"/>
    <w:rsid w:val="008143E8"/>
    <w:rsid w:val="00815D41"/>
    <w:rsid w:val="008169D4"/>
    <w:rsid w:val="0081706F"/>
    <w:rsid w:val="00821858"/>
    <w:rsid w:val="00821B48"/>
    <w:rsid w:val="008229AB"/>
    <w:rsid w:val="00824402"/>
    <w:rsid w:val="00824990"/>
    <w:rsid w:val="0082712D"/>
    <w:rsid w:val="00833759"/>
    <w:rsid w:val="00835E12"/>
    <w:rsid w:val="00843095"/>
    <w:rsid w:val="00845A0E"/>
    <w:rsid w:val="00847AC3"/>
    <w:rsid w:val="00850DF0"/>
    <w:rsid w:val="00852F00"/>
    <w:rsid w:val="00854E54"/>
    <w:rsid w:val="00862C24"/>
    <w:rsid w:val="008660DF"/>
    <w:rsid w:val="008675D4"/>
    <w:rsid w:val="008677B8"/>
    <w:rsid w:val="00867894"/>
    <w:rsid w:val="00871856"/>
    <w:rsid w:val="00875524"/>
    <w:rsid w:val="00877CC2"/>
    <w:rsid w:val="0088429B"/>
    <w:rsid w:val="00890C09"/>
    <w:rsid w:val="0089184E"/>
    <w:rsid w:val="00891F97"/>
    <w:rsid w:val="0089434C"/>
    <w:rsid w:val="0089624B"/>
    <w:rsid w:val="00896278"/>
    <w:rsid w:val="008A024D"/>
    <w:rsid w:val="008B62D1"/>
    <w:rsid w:val="008C18BD"/>
    <w:rsid w:val="008C3D3A"/>
    <w:rsid w:val="008C43CE"/>
    <w:rsid w:val="008D0947"/>
    <w:rsid w:val="008D409D"/>
    <w:rsid w:val="008D62ED"/>
    <w:rsid w:val="008E1DD2"/>
    <w:rsid w:val="008E2060"/>
    <w:rsid w:val="008E614C"/>
    <w:rsid w:val="008F064B"/>
    <w:rsid w:val="008F0903"/>
    <w:rsid w:val="008F0B78"/>
    <w:rsid w:val="008F5156"/>
    <w:rsid w:val="008F5491"/>
    <w:rsid w:val="00903712"/>
    <w:rsid w:val="009053AB"/>
    <w:rsid w:val="0090727F"/>
    <w:rsid w:val="009105CE"/>
    <w:rsid w:val="0091127D"/>
    <w:rsid w:val="009136A0"/>
    <w:rsid w:val="009213CE"/>
    <w:rsid w:val="00927380"/>
    <w:rsid w:val="00931142"/>
    <w:rsid w:val="009327D7"/>
    <w:rsid w:val="009352C3"/>
    <w:rsid w:val="00936F2B"/>
    <w:rsid w:val="009412FA"/>
    <w:rsid w:val="00946257"/>
    <w:rsid w:val="00947868"/>
    <w:rsid w:val="0095347F"/>
    <w:rsid w:val="0095369E"/>
    <w:rsid w:val="00953C4E"/>
    <w:rsid w:val="00954F66"/>
    <w:rsid w:val="00962E10"/>
    <w:rsid w:val="00962E59"/>
    <w:rsid w:val="00966D79"/>
    <w:rsid w:val="00967472"/>
    <w:rsid w:val="00970091"/>
    <w:rsid w:val="00973376"/>
    <w:rsid w:val="0097443A"/>
    <w:rsid w:val="00983568"/>
    <w:rsid w:val="00984E02"/>
    <w:rsid w:val="009857B4"/>
    <w:rsid w:val="009875E9"/>
    <w:rsid w:val="00994773"/>
    <w:rsid w:val="00996532"/>
    <w:rsid w:val="00996569"/>
    <w:rsid w:val="009A62F2"/>
    <w:rsid w:val="009A6E7B"/>
    <w:rsid w:val="009A76B6"/>
    <w:rsid w:val="009A7732"/>
    <w:rsid w:val="009B5B70"/>
    <w:rsid w:val="009C143C"/>
    <w:rsid w:val="009C5471"/>
    <w:rsid w:val="009C5968"/>
    <w:rsid w:val="009C7020"/>
    <w:rsid w:val="009C7E46"/>
    <w:rsid w:val="009D1E1A"/>
    <w:rsid w:val="009D45D5"/>
    <w:rsid w:val="009E0EE9"/>
    <w:rsid w:val="009E2085"/>
    <w:rsid w:val="009F1F22"/>
    <w:rsid w:val="009F3B8D"/>
    <w:rsid w:val="009F3BF7"/>
    <w:rsid w:val="009F76B9"/>
    <w:rsid w:val="00A001E2"/>
    <w:rsid w:val="00A1082B"/>
    <w:rsid w:val="00A20BAC"/>
    <w:rsid w:val="00A213E1"/>
    <w:rsid w:val="00A21549"/>
    <w:rsid w:val="00A23680"/>
    <w:rsid w:val="00A236D6"/>
    <w:rsid w:val="00A2419E"/>
    <w:rsid w:val="00A255E0"/>
    <w:rsid w:val="00A257B0"/>
    <w:rsid w:val="00A37498"/>
    <w:rsid w:val="00A447C9"/>
    <w:rsid w:val="00A45997"/>
    <w:rsid w:val="00A470B8"/>
    <w:rsid w:val="00A72080"/>
    <w:rsid w:val="00A742D6"/>
    <w:rsid w:val="00A77982"/>
    <w:rsid w:val="00A81B27"/>
    <w:rsid w:val="00A82512"/>
    <w:rsid w:val="00A8272F"/>
    <w:rsid w:val="00A875E1"/>
    <w:rsid w:val="00A93FA2"/>
    <w:rsid w:val="00A95891"/>
    <w:rsid w:val="00AA3036"/>
    <w:rsid w:val="00AA7572"/>
    <w:rsid w:val="00AB0293"/>
    <w:rsid w:val="00AB0A94"/>
    <w:rsid w:val="00AB1442"/>
    <w:rsid w:val="00AB4504"/>
    <w:rsid w:val="00AB48D1"/>
    <w:rsid w:val="00AB759B"/>
    <w:rsid w:val="00AC3B26"/>
    <w:rsid w:val="00AD1998"/>
    <w:rsid w:val="00AD55EB"/>
    <w:rsid w:val="00AE061E"/>
    <w:rsid w:val="00AE4C2E"/>
    <w:rsid w:val="00AE5198"/>
    <w:rsid w:val="00AF0E90"/>
    <w:rsid w:val="00AF4594"/>
    <w:rsid w:val="00AF6A67"/>
    <w:rsid w:val="00B0296A"/>
    <w:rsid w:val="00B1043B"/>
    <w:rsid w:val="00B10B31"/>
    <w:rsid w:val="00B14983"/>
    <w:rsid w:val="00B176F4"/>
    <w:rsid w:val="00B20152"/>
    <w:rsid w:val="00B21C40"/>
    <w:rsid w:val="00B2330F"/>
    <w:rsid w:val="00B24BE2"/>
    <w:rsid w:val="00B27E56"/>
    <w:rsid w:val="00B31DCB"/>
    <w:rsid w:val="00B40BF3"/>
    <w:rsid w:val="00B41FB6"/>
    <w:rsid w:val="00B43B78"/>
    <w:rsid w:val="00B477C3"/>
    <w:rsid w:val="00B54380"/>
    <w:rsid w:val="00B61935"/>
    <w:rsid w:val="00B64361"/>
    <w:rsid w:val="00B64890"/>
    <w:rsid w:val="00B66318"/>
    <w:rsid w:val="00B66A1A"/>
    <w:rsid w:val="00B70D01"/>
    <w:rsid w:val="00B71096"/>
    <w:rsid w:val="00B713B2"/>
    <w:rsid w:val="00B7476C"/>
    <w:rsid w:val="00B774E5"/>
    <w:rsid w:val="00B81D34"/>
    <w:rsid w:val="00B822D9"/>
    <w:rsid w:val="00B948EA"/>
    <w:rsid w:val="00B969E2"/>
    <w:rsid w:val="00B97581"/>
    <w:rsid w:val="00B97CEC"/>
    <w:rsid w:val="00BA0A5D"/>
    <w:rsid w:val="00BA59FF"/>
    <w:rsid w:val="00BA644F"/>
    <w:rsid w:val="00BA72A0"/>
    <w:rsid w:val="00BB151D"/>
    <w:rsid w:val="00BB1AAD"/>
    <w:rsid w:val="00BB538D"/>
    <w:rsid w:val="00BB7821"/>
    <w:rsid w:val="00BC1736"/>
    <w:rsid w:val="00BC2D36"/>
    <w:rsid w:val="00BC67CE"/>
    <w:rsid w:val="00BC78D3"/>
    <w:rsid w:val="00BD0D6E"/>
    <w:rsid w:val="00BD1A8E"/>
    <w:rsid w:val="00BE142F"/>
    <w:rsid w:val="00BE5BEF"/>
    <w:rsid w:val="00BE634B"/>
    <w:rsid w:val="00BF08E7"/>
    <w:rsid w:val="00BF2A0A"/>
    <w:rsid w:val="00BF4F16"/>
    <w:rsid w:val="00C02F67"/>
    <w:rsid w:val="00C0366E"/>
    <w:rsid w:val="00C050D1"/>
    <w:rsid w:val="00C061AE"/>
    <w:rsid w:val="00C07F04"/>
    <w:rsid w:val="00C10F7A"/>
    <w:rsid w:val="00C141CF"/>
    <w:rsid w:val="00C14AC0"/>
    <w:rsid w:val="00C21E57"/>
    <w:rsid w:val="00C225B5"/>
    <w:rsid w:val="00C236E7"/>
    <w:rsid w:val="00C27CEA"/>
    <w:rsid w:val="00C31198"/>
    <w:rsid w:val="00C33CA0"/>
    <w:rsid w:val="00C34237"/>
    <w:rsid w:val="00C44807"/>
    <w:rsid w:val="00C451DC"/>
    <w:rsid w:val="00C456B4"/>
    <w:rsid w:val="00C460F2"/>
    <w:rsid w:val="00C47C1A"/>
    <w:rsid w:val="00C53592"/>
    <w:rsid w:val="00C54E08"/>
    <w:rsid w:val="00C57962"/>
    <w:rsid w:val="00C61077"/>
    <w:rsid w:val="00C6232A"/>
    <w:rsid w:val="00C62E3D"/>
    <w:rsid w:val="00C74793"/>
    <w:rsid w:val="00C749EA"/>
    <w:rsid w:val="00C77AA1"/>
    <w:rsid w:val="00C84C05"/>
    <w:rsid w:val="00C8674B"/>
    <w:rsid w:val="00C91DFE"/>
    <w:rsid w:val="00C937B5"/>
    <w:rsid w:val="00C94370"/>
    <w:rsid w:val="00CA22CB"/>
    <w:rsid w:val="00CA295F"/>
    <w:rsid w:val="00CA4993"/>
    <w:rsid w:val="00CA4D0A"/>
    <w:rsid w:val="00CA5C5F"/>
    <w:rsid w:val="00CB0018"/>
    <w:rsid w:val="00CB14AF"/>
    <w:rsid w:val="00CC0788"/>
    <w:rsid w:val="00CC3730"/>
    <w:rsid w:val="00CD066F"/>
    <w:rsid w:val="00CD3139"/>
    <w:rsid w:val="00CD38D1"/>
    <w:rsid w:val="00CD6D75"/>
    <w:rsid w:val="00CE4099"/>
    <w:rsid w:val="00CE52A3"/>
    <w:rsid w:val="00CE5890"/>
    <w:rsid w:val="00CE5D74"/>
    <w:rsid w:val="00CE6C60"/>
    <w:rsid w:val="00CE6D97"/>
    <w:rsid w:val="00CE742C"/>
    <w:rsid w:val="00CE745F"/>
    <w:rsid w:val="00CE7E0A"/>
    <w:rsid w:val="00CF3A3B"/>
    <w:rsid w:val="00CF4B8C"/>
    <w:rsid w:val="00CF740E"/>
    <w:rsid w:val="00D01686"/>
    <w:rsid w:val="00D057E8"/>
    <w:rsid w:val="00D119D9"/>
    <w:rsid w:val="00D14A10"/>
    <w:rsid w:val="00D21358"/>
    <w:rsid w:val="00D2281F"/>
    <w:rsid w:val="00D25A45"/>
    <w:rsid w:val="00D33F60"/>
    <w:rsid w:val="00D35354"/>
    <w:rsid w:val="00D45005"/>
    <w:rsid w:val="00D45D35"/>
    <w:rsid w:val="00D56E57"/>
    <w:rsid w:val="00D579F2"/>
    <w:rsid w:val="00D61D95"/>
    <w:rsid w:val="00D624B6"/>
    <w:rsid w:val="00D62BEA"/>
    <w:rsid w:val="00D6309B"/>
    <w:rsid w:val="00D634C2"/>
    <w:rsid w:val="00D638B7"/>
    <w:rsid w:val="00D64D25"/>
    <w:rsid w:val="00D72317"/>
    <w:rsid w:val="00D72902"/>
    <w:rsid w:val="00D73C6F"/>
    <w:rsid w:val="00D74140"/>
    <w:rsid w:val="00D80045"/>
    <w:rsid w:val="00D80E40"/>
    <w:rsid w:val="00D86DBC"/>
    <w:rsid w:val="00D872E9"/>
    <w:rsid w:val="00D904F5"/>
    <w:rsid w:val="00D954D8"/>
    <w:rsid w:val="00D9655A"/>
    <w:rsid w:val="00DA7DB5"/>
    <w:rsid w:val="00DC223A"/>
    <w:rsid w:val="00DC4C9D"/>
    <w:rsid w:val="00DC5A99"/>
    <w:rsid w:val="00DC6D0B"/>
    <w:rsid w:val="00DE0623"/>
    <w:rsid w:val="00DE0BDC"/>
    <w:rsid w:val="00DE1054"/>
    <w:rsid w:val="00DE10D6"/>
    <w:rsid w:val="00DE4B0B"/>
    <w:rsid w:val="00DE5A1F"/>
    <w:rsid w:val="00DE6469"/>
    <w:rsid w:val="00DE6C1A"/>
    <w:rsid w:val="00DF00A0"/>
    <w:rsid w:val="00E023D8"/>
    <w:rsid w:val="00E0303E"/>
    <w:rsid w:val="00E03638"/>
    <w:rsid w:val="00E0386C"/>
    <w:rsid w:val="00E05632"/>
    <w:rsid w:val="00E10718"/>
    <w:rsid w:val="00E1136D"/>
    <w:rsid w:val="00E14704"/>
    <w:rsid w:val="00E270AD"/>
    <w:rsid w:val="00E27A52"/>
    <w:rsid w:val="00E324F3"/>
    <w:rsid w:val="00E502D9"/>
    <w:rsid w:val="00E56702"/>
    <w:rsid w:val="00E60E13"/>
    <w:rsid w:val="00E659CC"/>
    <w:rsid w:val="00E65B4D"/>
    <w:rsid w:val="00E65F0B"/>
    <w:rsid w:val="00E70CEF"/>
    <w:rsid w:val="00E77B80"/>
    <w:rsid w:val="00E805AE"/>
    <w:rsid w:val="00E8504F"/>
    <w:rsid w:val="00E850F7"/>
    <w:rsid w:val="00E85392"/>
    <w:rsid w:val="00E9132A"/>
    <w:rsid w:val="00EA0322"/>
    <w:rsid w:val="00EA0DC8"/>
    <w:rsid w:val="00EA1B61"/>
    <w:rsid w:val="00EA1FAE"/>
    <w:rsid w:val="00EA70CB"/>
    <w:rsid w:val="00EB0445"/>
    <w:rsid w:val="00EB3A2B"/>
    <w:rsid w:val="00EB4773"/>
    <w:rsid w:val="00EB544B"/>
    <w:rsid w:val="00EC5624"/>
    <w:rsid w:val="00ED08F4"/>
    <w:rsid w:val="00ED119F"/>
    <w:rsid w:val="00ED1E12"/>
    <w:rsid w:val="00ED3B2A"/>
    <w:rsid w:val="00ED6B1D"/>
    <w:rsid w:val="00EE0E7B"/>
    <w:rsid w:val="00EE4225"/>
    <w:rsid w:val="00EE555B"/>
    <w:rsid w:val="00EF226B"/>
    <w:rsid w:val="00EF2453"/>
    <w:rsid w:val="00EF380A"/>
    <w:rsid w:val="00EF480D"/>
    <w:rsid w:val="00EF60CE"/>
    <w:rsid w:val="00EF6C24"/>
    <w:rsid w:val="00F0322B"/>
    <w:rsid w:val="00F059D6"/>
    <w:rsid w:val="00F14A5E"/>
    <w:rsid w:val="00F20DA5"/>
    <w:rsid w:val="00F21004"/>
    <w:rsid w:val="00F2549A"/>
    <w:rsid w:val="00F26565"/>
    <w:rsid w:val="00F30BCF"/>
    <w:rsid w:val="00F368F3"/>
    <w:rsid w:val="00F36E4F"/>
    <w:rsid w:val="00F37A25"/>
    <w:rsid w:val="00F4217B"/>
    <w:rsid w:val="00F423DF"/>
    <w:rsid w:val="00F44D3D"/>
    <w:rsid w:val="00F508B2"/>
    <w:rsid w:val="00F52A22"/>
    <w:rsid w:val="00F52BBA"/>
    <w:rsid w:val="00F601A9"/>
    <w:rsid w:val="00F61284"/>
    <w:rsid w:val="00F638F2"/>
    <w:rsid w:val="00F65EC3"/>
    <w:rsid w:val="00F66E23"/>
    <w:rsid w:val="00F67582"/>
    <w:rsid w:val="00F70C4C"/>
    <w:rsid w:val="00F70CDA"/>
    <w:rsid w:val="00F76DDC"/>
    <w:rsid w:val="00F77EDA"/>
    <w:rsid w:val="00F806F5"/>
    <w:rsid w:val="00F83225"/>
    <w:rsid w:val="00F834A6"/>
    <w:rsid w:val="00F91E97"/>
    <w:rsid w:val="00F94BBD"/>
    <w:rsid w:val="00F95CDB"/>
    <w:rsid w:val="00F969E0"/>
    <w:rsid w:val="00FA4793"/>
    <w:rsid w:val="00FA498E"/>
    <w:rsid w:val="00FA4AF0"/>
    <w:rsid w:val="00FB1873"/>
    <w:rsid w:val="00FB3B6A"/>
    <w:rsid w:val="00FB5CC3"/>
    <w:rsid w:val="00FB716D"/>
    <w:rsid w:val="00FB73C4"/>
    <w:rsid w:val="00FC0661"/>
    <w:rsid w:val="00FC3DB3"/>
    <w:rsid w:val="00FC5A55"/>
    <w:rsid w:val="00FC791B"/>
    <w:rsid w:val="00FD25BF"/>
    <w:rsid w:val="00FD2666"/>
    <w:rsid w:val="00FD57E7"/>
    <w:rsid w:val="00FD62BC"/>
    <w:rsid w:val="00FD69BE"/>
    <w:rsid w:val="00FE4628"/>
    <w:rsid w:val="00FE6CCD"/>
    <w:rsid w:val="00FE7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7ABABA0-0A36-441C-9829-5AAD9A463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uiPriority="0" w:qFormat="1"/>
    <w:lsdException w:name="heading 4" w:locked="1" w:uiPriority="9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22" w:qFormat="1"/>
    <w:lsdException w:name="Emphasis" w:locked="1" w:uiPriority="0" w:qFormat="1"/>
    <w:lsdException w:name="Table Grid" w:lock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C4B97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locked/>
    <w:rsid w:val="00F52A2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F52A2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locked/>
    <w:rsid w:val="006032C4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locked/>
    <w:rsid w:val="00B774E5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F52A22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locked/>
    <w:rsid w:val="00F52A22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locked/>
    <w:rsid w:val="006032C4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locked/>
    <w:rPr>
      <w:rFonts w:ascii="Calibri" w:hAnsi="Calibri" w:cs="Calibri"/>
      <w:b/>
      <w:bCs/>
      <w:sz w:val="28"/>
      <w:szCs w:val="28"/>
    </w:rPr>
  </w:style>
  <w:style w:type="paragraph" w:styleId="a3">
    <w:name w:val="Normal (Web)"/>
    <w:basedOn w:val="a"/>
    <w:uiPriority w:val="99"/>
    <w:rsid w:val="00B7476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rsid w:val="00FD62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locked/>
    <w:rsid w:val="00FD62BC"/>
    <w:rPr>
      <w:rFonts w:ascii="Tahoma" w:hAnsi="Tahoma" w:cs="Tahoma"/>
      <w:sz w:val="16"/>
      <w:szCs w:val="16"/>
    </w:rPr>
  </w:style>
  <w:style w:type="paragraph" w:styleId="a6">
    <w:name w:val="Subtitle"/>
    <w:basedOn w:val="a"/>
    <w:next w:val="a"/>
    <w:link w:val="a7"/>
    <w:uiPriority w:val="99"/>
    <w:qFormat/>
    <w:rsid w:val="00C236E7"/>
    <w:pPr>
      <w:numPr>
        <w:ilvl w:val="1"/>
      </w:numPr>
    </w:pPr>
    <w:rPr>
      <w:rFonts w:ascii="Cambria" w:hAnsi="Cambria" w:cs="Cambria"/>
      <w:i/>
      <w:iCs/>
      <w:color w:val="4F81BD"/>
      <w:spacing w:val="15"/>
    </w:rPr>
  </w:style>
  <w:style w:type="character" w:customStyle="1" w:styleId="a7">
    <w:name w:val="Подзаголовок Знак"/>
    <w:basedOn w:val="a0"/>
    <w:link w:val="a6"/>
    <w:uiPriority w:val="99"/>
    <w:locked/>
    <w:rsid w:val="00C236E7"/>
    <w:rPr>
      <w:rFonts w:ascii="Cambria" w:hAnsi="Cambria" w:cs="Cambria"/>
      <w:i/>
      <w:iCs/>
      <w:color w:val="4F81BD"/>
      <w:spacing w:val="15"/>
      <w:sz w:val="24"/>
      <w:szCs w:val="24"/>
    </w:rPr>
  </w:style>
  <w:style w:type="paragraph" w:styleId="a8">
    <w:name w:val="header"/>
    <w:basedOn w:val="a"/>
    <w:link w:val="a9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E56702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E5670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E56702"/>
    <w:rPr>
      <w:rFonts w:cs="Times New Roman"/>
      <w:sz w:val="24"/>
      <w:szCs w:val="24"/>
    </w:rPr>
  </w:style>
  <w:style w:type="paragraph" w:styleId="ac">
    <w:name w:val="List Paragraph"/>
    <w:basedOn w:val="a"/>
    <w:uiPriority w:val="99"/>
    <w:qFormat/>
    <w:rsid w:val="00F26565"/>
    <w:pPr>
      <w:ind w:left="720"/>
    </w:pPr>
  </w:style>
  <w:style w:type="table" w:styleId="ad">
    <w:name w:val="Table Grid"/>
    <w:basedOn w:val="a1"/>
    <w:uiPriority w:val="99"/>
    <w:rsid w:val="00C53592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761EAD"/>
    <w:rPr>
      <w:rFonts w:cs="Times New Roman"/>
    </w:rPr>
  </w:style>
  <w:style w:type="character" w:styleId="ae">
    <w:name w:val="Hyperlink"/>
    <w:basedOn w:val="a0"/>
    <w:uiPriority w:val="99"/>
    <w:rsid w:val="00F65EC3"/>
    <w:rPr>
      <w:rFonts w:cs="Times New Roman"/>
      <w:color w:val="0000FF"/>
      <w:u w:val="single"/>
    </w:rPr>
  </w:style>
  <w:style w:type="character" w:styleId="af">
    <w:name w:val="Strong"/>
    <w:basedOn w:val="a0"/>
    <w:uiPriority w:val="22"/>
    <w:qFormat/>
    <w:locked/>
    <w:rsid w:val="002C0FD5"/>
    <w:rPr>
      <w:rFonts w:cs="Times New Roman"/>
      <w:b/>
      <w:bCs/>
    </w:rPr>
  </w:style>
  <w:style w:type="table" w:styleId="af0">
    <w:name w:val="Light Shading"/>
    <w:basedOn w:val="a1"/>
    <w:uiPriority w:val="60"/>
    <w:rsid w:val="0097443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phone">
    <w:name w:val="phone"/>
    <w:basedOn w:val="a"/>
    <w:rsid w:val="009857B4"/>
    <w:pPr>
      <w:spacing w:before="100" w:beforeAutospacing="1" w:after="100" w:afterAutospacing="1"/>
    </w:pPr>
  </w:style>
  <w:style w:type="character" w:customStyle="1" w:styleId="seminartext2">
    <w:name w:val="seminar_text_2"/>
    <w:rsid w:val="00996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4367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367773">
          <w:marLeft w:val="225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367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profistoma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xso@mail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xso@mail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gorskiycityhotel.ru" TargetMode="External"/><Relationship Id="rId10" Type="http://schemas.openxmlformats.org/officeDocument/2006/relationships/hyperlink" Target="http://www.profistoma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xso@mail.ru" TargetMode="External"/><Relationship Id="rId14" Type="http://schemas.openxmlformats.org/officeDocument/2006/relationships/hyperlink" Target="mailto:xs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A9FD63-C97D-4E9C-B714-850406FBB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Aelita</Company>
  <LinksUpToDate>false</LinksUpToDate>
  <CharactersWithSpaces>6856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Денис Виноградов</cp:lastModifiedBy>
  <cp:revision>2</cp:revision>
  <cp:lastPrinted>2016-09-13T09:08:00Z</cp:lastPrinted>
  <dcterms:created xsi:type="dcterms:W3CDTF">2016-11-04T20:34:00Z</dcterms:created>
  <dcterms:modified xsi:type="dcterms:W3CDTF">2016-11-04T20:34:00Z</dcterms:modified>
</cp:coreProperties>
</file>